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F500B8" w:rsidRPr="00F500B8" w:rsidTr="00F500B8">
        <w:trPr>
          <w:tblCellSpacing w:w="0" w:type="dxa"/>
        </w:trPr>
        <w:tc>
          <w:tcPr>
            <w:tcW w:w="570" w:type="dxa"/>
            <w:shd w:val="clear" w:color="auto" w:fill="F9F9F9"/>
            <w:vAlign w:val="center"/>
            <w:hideMark/>
          </w:tcPr>
          <w:p w:rsidR="00F500B8" w:rsidRPr="00F500B8" w:rsidRDefault="00F500B8" w:rsidP="00F5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B8734E" wp14:editId="272C2E1C">
                  <wp:extent cx="342900" cy="342900"/>
                  <wp:effectExtent l="0" t="0" r="0" b="0"/>
                  <wp:docPr id="1" name="Рисунок 1" descr="http://www.gks.ru/free_doc/new_site/img/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ks.ru/free_doc/new_site/img/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5E5F5"/>
            <w:vAlign w:val="center"/>
            <w:hideMark/>
          </w:tcPr>
          <w:p w:rsidR="00F500B8" w:rsidRPr="00F500B8" w:rsidRDefault="00F500B8" w:rsidP="00151AAF">
            <w:pPr>
              <w:spacing w:before="150" w:after="150" w:line="240" w:lineRule="auto"/>
              <w:ind w:left="15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500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Удельный вес организаций, осуществлявших инновации, обеспечивающие повышение</w:t>
            </w:r>
            <w:r w:rsidR="00151AA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500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экологической безопасности в результате использования потребителем инновационных товаров, работ, услуг</w:t>
            </w:r>
          </w:p>
        </w:tc>
      </w:tr>
    </w:tbl>
    <w:p w:rsidR="00F500B8" w:rsidRPr="00F500B8" w:rsidRDefault="00F500B8" w:rsidP="00F500B8">
      <w:pPr>
        <w:spacing w:before="150" w:after="150" w:line="240" w:lineRule="auto"/>
        <w:ind w:left="150" w:right="150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F500B8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Основные понятия</w:t>
      </w:r>
    </w:p>
    <w:p w:rsidR="00151AAF" w:rsidRPr="00DB32EE" w:rsidRDefault="00601A14" w:rsidP="00151AAF">
      <w:pPr>
        <w:spacing w:before="150" w:after="150" w:line="240" w:lineRule="auto"/>
        <w:ind w:left="150" w:right="150" w:firstLine="701"/>
        <w:jc w:val="both"/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</w:pPr>
      <w:r w:rsidRPr="00601A14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Форму федерального статистического наблюдения</w:t>
      </w:r>
      <w:r w:rsidRPr="00601A14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 № 4-инновация "Сведения об инновационной деятельности организаций"</w:t>
      </w:r>
      <w:r w:rsidRPr="00601A14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 </w:t>
      </w:r>
      <w:r w:rsidR="00151AAF" w:rsidRPr="00DB32EE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 xml:space="preserve">ежегодно предоставляют юридические лица, кроме субъектов малого предпринимательства, осуществляющие экономическую деятельность в соответствии с Общероссийским классификатором видов экономической деятельности (ОКВЭД ОК 029-2007 (КДЕС Ред. 1.1.)) в сфере: </w:t>
      </w:r>
      <w:r w:rsidR="006B1FD7">
        <w:rPr>
          <w:rFonts w:ascii="Verdana" w:hAnsi="Verdana"/>
          <w:i/>
          <w:iCs/>
          <w:sz w:val="17"/>
          <w:szCs w:val="17"/>
        </w:rPr>
        <w:t xml:space="preserve">растениеводство (код 01.1), – начиная с отчета за 2016 год;  животноводство (код 01.2) – начиная с отчета за 2016 год; растениеводство в сочетании с животноводством (смешанное сельское хозяйство) (код 01.3) – начиная с отчета за 2016 год; предоставление услуг в области растениеводства, декоративного садоводства и животноводства, кроме ветеринарных услуг (код 01.4) – начиная с отчета за 2016 год; </w:t>
      </w:r>
      <w:r w:rsidR="00151AAF" w:rsidRPr="00DB32EE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>добычи полезных ископаемых (Раздел С); обрабатывающих производств (Раздел D); производства и распределения электроэнергии, газа и воды (Раздел Е) (за исключением торговли электроэнергией (код 40.13.2); торговли газообразным топливом, подаваемым по распределительным сетям (код 40.22.2); торговли паром и горячей водой (тепловой энергией) (код 40.30.6)</w:t>
      </w:r>
      <w:r w:rsidR="00151AAF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 xml:space="preserve"> - начиная с отчета за 2013 год</w:t>
      </w:r>
      <w:r w:rsidR="00151AAF" w:rsidRPr="00DB32EE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 xml:space="preserve">; </w:t>
      </w:r>
      <w:r w:rsidR="00151AAF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 xml:space="preserve">монтажа  зданий и сооружений из сборных конструкций (код 45.21.7) – начиная с отчета за 2015 год; устройства покрытий зданий и сооружений (код 45.22) – начиная с отчета за 2015 год; производства прочих строительных работ (код 45.25) – начиная с отчета за 2015 год; </w:t>
      </w:r>
      <w:r w:rsidR="00151AAF" w:rsidRPr="00DB32EE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 xml:space="preserve">связи (код 64); деятельности, связанной с использованием вычислительной техники и информационных технологий (код 72); научных исследований и разработок (начиная с отчета за 2011 год) (код 73); предоставления прочих видов услуг (код 74). </w:t>
      </w:r>
    </w:p>
    <w:p w:rsidR="00601A14" w:rsidRPr="00601A14" w:rsidRDefault="00151AAF" w:rsidP="00151AAF">
      <w:pPr>
        <w:spacing w:before="150" w:after="150" w:line="240" w:lineRule="auto"/>
        <w:ind w:left="150" w:right="150" w:firstLine="701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601A14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 xml:space="preserve"> </w:t>
      </w:r>
      <w:r w:rsidR="00601A14" w:rsidRPr="00601A14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Инновационная деятельность </w:t>
      </w:r>
      <w:r w:rsidR="00601A14" w:rsidRPr="00601A14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– вид деятельности, связанный с трансформацией идей (обычно результатов научных исследований и разработок либо иных научно – технических достижений) в технологически новые или усовершенствованные продукты или услуги, внедренные на рынке, в новые или усовершенствованные технологические процессы или способы производства (передачи) услуг, использованные в практической деятельности.</w:t>
      </w:r>
    </w:p>
    <w:p w:rsidR="00F500B8" w:rsidRPr="00F500B8" w:rsidRDefault="00F500B8" w:rsidP="00151AAF">
      <w:pPr>
        <w:spacing w:before="150" w:after="150" w:line="240" w:lineRule="auto"/>
        <w:ind w:left="150" w:right="150" w:firstLine="701"/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</w:pPr>
      <w:r w:rsidRPr="00F500B8">
        <w:rPr>
          <w:rFonts w:ascii="Verdana" w:eastAsia="Times New Roman" w:hAnsi="Verdana" w:cs="Times New Roman"/>
          <w:b/>
          <w:bCs/>
          <w:i/>
          <w:iCs/>
          <w:sz w:val="17"/>
          <w:szCs w:val="17"/>
          <w:lang w:eastAsia="ru-RU"/>
        </w:rPr>
        <w:t xml:space="preserve">Инновационные товары, работы, услуги </w:t>
      </w:r>
      <w:r w:rsidRPr="00F500B8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>– товары, работы, услуги, новые или подвергавшиеся в течение последних трех лет разной степени технологическим изменениям.</w:t>
      </w:r>
    </w:p>
    <w:p w:rsidR="00F500B8" w:rsidRPr="00F500B8" w:rsidRDefault="00F500B8" w:rsidP="00151AAF">
      <w:pPr>
        <w:spacing w:before="150" w:after="150" w:line="240" w:lineRule="auto"/>
        <w:ind w:left="150" w:right="150" w:firstLine="701"/>
        <w:jc w:val="both"/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</w:pPr>
      <w:r w:rsidRPr="00F500B8">
        <w:rPr>
          <w:rFonts w:ascii="Verdana" w:eastAsia="Times New Roman" w:hAnsi="Verdana" w:cs="Times New Roman"/>
          <w:b/>
          <w:bCs/>
          <w:i/>
          <w:iCs/>
          <w:sz w:val="17"/>
          <w:szCs w:val="17"/>
          <w:lang w:eastAsia="ru-RU"/>
        </w:rPr>
        <w:t xml:space="preserve">Экологические инновации </w:t>
      </w:r>
      <w:r w:rsidRPr="00F500B8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 xml:space="preserve">- нововведения, реализуемые в рамках технологических, организационных или маркетинговых инноваций и направленные на повышение экологической безопасности как в процессе производства, так и в результате использования инновационной продукции. </w:t>
      </w:r>
    </w:p>
    <w:p w:rsidR="006B1FD7" w:rsidRPr="006B1FD7" w:rsidRDefault="006B1FD7" w:rsidP="006B1FD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B1F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Начиная с отчета за 2016 год, информация разрабатывается с периодичностью 1 раз в 2 года за нечетные года.</w:t>
      </w:r>
    </w:p>
    <w:p w:rsidR="00F500B8" w:rsidRPr="00F500B8" w:rsidRDefault="00F500B8" w:rsidP="00F500B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8785"/>
      </w:tblGrid>
      <w:tr w:rsidR="00F500B8" w:rsidRPr="00F500B8" w:rsidTr="00F500B8">
        <w:trPr>
          <w:tblCellSpacing w:w="0" w:type="dxa"/>
        </w:trPr>
        <w:tc>
          <w:tcPr>
            <w:tcW w:w="570" w:type="dxa"/>
            <w:shd w:val="clear" w:color="auto" w:fill="F9F9F9"/>
            <w:vAlign w:val="center"/>
            <w:hideMark/>
          </w:tcPr>
          <w:p w:rsidR="00F500B8" w:rsidRPr="00F500B8" w:rsidRDefault="00F500B8" w:rsidP="00F5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03E69F" wp14:editId="4EB344BE">
                  <wp:extent cx="342900" cy="342900"/>
                  <wp:effectExtent l="0" t="0" r="0" b="0"/>
                  <wp:docPr id="2" name="Рисунок 2" descr="http://www.gks.ru/free_doc/new_site/img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ks.ru/free_doc/new_site/img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5E5F5"/>
            <w:vAlign w:val="center"/>
            <w:hideMark/>
          </w:tcPr>
          <w:p w:rsidR="00F500B8" w:rsidRPr="00F500B8" w:rsidRDefault="00F500B8" w:rsidP="00F500B8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500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Источники и контакты</w:t>
            </w:r>
          </w:p>
        </w:tc>
      </w:tr>
    </w:tbl>
    <w:p w:rsidR="00F500B8" w:rsidRPr="00F500B8" w:rsidRDefault="00F500B8" w:rsidP="00F500B8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b/>
          <w:bCs/>
          <w:i/>
          <w:iCs/>
          <w:sz w:val="17"/>
          <w:szCs w:val="17"/>
          <w:lang w:eastAsia="ru-RU"/>
        </w:rPr>
      </w:pPr>
      <w:r w:rsidRPr="00F500B8">
        <w:rPr>
          <w:rFonts w:ascii="Verdana" w:eastAsia="Times New Roman" w:hAnsi="Verdana" w:cs="Times New Roman"/>
          <w:b/>
          <w:bCs/>
          <w:i/>
          <w:iCs/>
          <w:sz w:val="17"/>
          <w:szCs w:val="17"/>
          <w:lang w:eastAsia="ru-RU"/>
        </w:rPr>
        <w:t> </w:t>
      </w:r>
    </w:p>
    <w:tbl>
      <w:tblPr>
        <w:tblW w:w="9750" w:type="dxa"/>
        <w:jc w:val="center"/>
        <w:tblCellSpacing w:w="7" w:type="dxa"/>
        <w:shd w:val="clear" w:color="auto" w:fill="C6C6C6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87"/>
        <w:gridCol w:w="5263"/>
      </w:tblGrid>
      <w:tr w:rsidR="00F500B8" w:rsidRPr="00F500B8" w:rsidTr="00F500B8">
        <w:trPr>
          <w:tblCellSpacing w:w="7" w:type="dxa"/>
          <w:jc w:val="center"/>
        </w:trPr>
        <w:tc>
          <w:tcPr>
            <w:tcW w:w="2300" w:type="pct"/>
            <w:shd w:val="clear" w:color="auto" w:fill="E3E3E3"/>
            <w:vAlign w:val="center"/>
            <w:hideMark/>
          </w:tcPr>
          <w:p w:rsidR="00F500B8" w:rsidRPr="00F500B8" w:rsidRDefault="00F500B8" w:rsidP="00F500B8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F500B8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 xml:space="preserve">Источник </w:t>
            </w:r>
          </w:p>
        </w:tc>
        <w:tc>
          <w:tcPr>
            <w:tcW w:w="2700" w:type="pct"/>
            <w:shd w:val="clear" w:color="auto" w:fill="E3E3E3"/>
            <w:hideMark/>
          </w:tcPr>
          <w:p w:rsidR="00F500B8" w:rsidRPr="00F500B8" w:rsidRDefault="00F500B8" w:rsidP="00F500B8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F500B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форма - </w:t>
            </w:r>
            <w:r w:rsidRPr="00F500B8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 xml:space="preserve">№ 4-инновация «Сведения об инновационной деятельности организации» </w:t>
            </w:r>
          </w:p>
        </w:tc>
      </w:tr>
      <w:tr w:rsidR="00F500B8" w:rsidRPr="00F500B8" w:rsidTr="00F500B8">
        <w:trPr>
          <w:tblCellSpacing w:w="7" w:type="dxa"/>
          <w:jc w:val="center"/>
        </w:trPr>
        <w:tc>
          <w:tcPr>
            <w:tcW w:w="2300" w:type="pct"/>
            <w:shd w:val="clear" w:color="auto" w:fill="F9F9F9"/>
            <w:vAlign w:val="center"/>
            <w:hideMark/>
          </w:tcPr>
          <w:p w:rsidR="00F500B8" w:rsidRPr="00F500B8" w:rsidRDefault="00F500B8" w:rsidP="00F500B8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F500B8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Периодичность</w:t>
            </w:r>
          </w:p>
        </w:tc>
        <w:tc>
          <w:tcPr>
            <w:tcW w:w="2700" w:type="pct"/>
            <w:shd w:val="clear" w:color="auto" w:fill="F9F9F9"/>
            <w:hideMark/>
          </w:tcPr>
          <w:p w:rsidR="00F500B8" w:rsidRPr="00F500B8" w:rsidRDefault="00F500B8" w:rsidP="00F500B8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</w:pPr>
            <w:r w:rsidRPr="00F500B8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Годовая</w:t>
            </w:r>
            <w:r w:rsidRPr="00F500B8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F500B8" w:rsidRPr="00F500B8" w:rsidTr="00F500B8">
        <w:trPr>
          <w:tblCellSpacing w:w="7" w:type="dxa"/>
          <w:jc w:val="center"/>
        </w:trPr>
        <w:tc>
          <w:tcPr>
            <w:tcW w:w="2300" w:type="pct"/>
            <w:shd w:val="clear" w:color="auto" w:fill="E3E3E3"/>
            <w:vAlign w:val="center"/>
            <w:hideMark/>
          </w:tcPr>
          <w:p w:rsidR="00F500B8" w:rsidRPr="00F500B8" w:rsidRDefault="00F500B8" w:rsidP="00F500B8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F500B8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Сроки обновления на сайте</w:t>
            </w:r>
          </w:p>
        </w:tc>
        <w:tc>
          <w:tcPr>
            <w:tcW w:w="2700" w:type="pct"/>
            <w:shd w:val="clear" w:color="auto" w:fill="E3E3E3"/>
            <w:hideMark/>
          </w:tcPr>
          <w:p w:rsidR="00F500B8" w:rsidRPr="00F500B8" w:rsidRDefault="00F500B8" w:rsidP="00F500B8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</w:pPr>
            <w:r w:rsidRPr="00F500B8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 xml:space="preserve">Сентябрь </w:t>
            </w:r>
            <w:r w:rsidRPr="00F500B8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следующий за отчетным годом </w:t>
            </w:r>
          </w:p>
        </w:tc>
      </w:tr>
      <w:tr w:rsidR="00F500B8" w:rsidRPr="00F500B8" w:rsidTr="00F500B8">
        <w:trPr>
          <w:tblCellSpacing w:w="7" w:type="dxa"/>
          <w:jc w:val="center"/>
        </w:trPr>
        <w:tc>
          <w:tcPr>
            <w:tcW w:w="2300" w:type="pct"/>
            <w:shd w:val="clear" w:color="auto" w:fill="F9F9F9"/>
            <w:vAlign w:val="center"/>
            <w:hideMark/>
          </w:tcPr>
          <w:p w:rsidR="00F500B8" w:rsidRPr="00F500B8" w:rsidRDefault="00F500B8" w:rsidP="00F500B8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F500B8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Контакты</w:t>
            </w:r>
          </w:p>
        </w:tc>
        <w:tc>
          <w:tcPr>
            <w:tcW w:w="2700" w:type="pct"/>
            <w:shd w:val="clear" w:color="auto" w:fill="F9F9F9"/>
            <w:hideMark/>
          </w:tcPr>
          <w:p w:rsidR="00F500B8" w:rsidRPr="00F500B8" w:rsidRDefault="006B1FD7" w:rsidP="00F500B8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b/>
                <w:bCs/>
                <w:i/>
                <w:iCs/>
                <w:sz w:val="17"/>
                <w:szCs w:val="17"/>
              </w:rPr>
              <w:t>Горева Е.А</w:t>
            </w:r>
            <w:bookmarkStart w:id="0" w:name="_GoBack"/>
            <w:bookmarkEnd w:id="0"/>
            <w:r w:rsidR="00D0050E" w:rsidRPr="00D0050E">
              <w:rPr>
                <w:rFonts w:ascii="Verdana" w:hAnsi="Verdana"/>
                <w:b/>
                <w:bCs/>
                <w:i/>
                <w:iCs/>
                <w:sz w:val="17"/>
                <w:szCs w:val="17"/>
              </w:rPr>
              <w:t>., </w:t>
            </w:r>
            <w:r w:rsidR="00151AAF">
              <w:rPr>
                <w:rFonts w:ascii="Verdana" w:hAnsi="Verdana"/>
                <w:i/>
                <w:iCs/>
                <w:sz w:val="17"/>
                <w:szCs w:val="17"/>
              </w:rPr>
              <w:t>т. 8 (495) 607-42-9</w:t>
            </w:r>
            <w:r w:rsidR="00D0050E" w:rsidRPr="00D0050E">
              <w:rPr>
                <w:rFonts w:ascii="Verdana" w:hAnsi="Verdana"/>
                <w:i/>
                <w:iCs/>
                <w:sz w:val="17"/>
                <w:szCs w:val="17"/>
              </w:rPr>
              <w:t>7</w:t>
            </w:r>
          </w:p>
        </w:tc>
      </w:tr>
    </w:tbl>
    <w:p w:rsidR="00DD3455" w:rsidRDefault="00DD3455"/>
    <w:sectPr w:rsidR="00DD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B8"/>
    <w:rsid w:val="00073F89"/>
    <w:rsid w:val="00103698"/>
    <w:rsid w:val="00135A67"/>
    <w:rsid w:val="00151AAF"/>
    <w:rsid w:val="00172C21"/>
    <w:rsid w:val="001B75CA"/>
    <w:rsid w:val="001D5C5C"/>
    <w:rsid w:val="001D7DAB"/>
    <w:rsid w:val="00326B8E"/>
    <w:rsid w:val="003A58B2"/>
    <w:rsid w:val="003A780F"/>
    <w:rsid w:val="003D4399"/>
    <w:rsid w:val="00404448"/>
    <w:rsid w:val="00433FDF"/>
    <w:rsid w:val="00517C59"/>
    <w:rsid w:val="00520D3F"/>
    <w:rsid w:val="00601A14"/>
    <w:rsid w:val="006049AF"/>
    <w:rsid w:val="00651CA0"/>
    <w:rsid w:val="006A52C1"/>
    <w:rsid w:val="006B1FD7"/>
    <w:rsid w:val="006C5805"/>
    <w:rsid w:val="006E0639"/>
    <w:rsid w:val="006F1394"/>
    <w:rsid w:val="00725F21"/>
    <w:rsid w:val="0073097E"/>
    <w:rsid w:val="0075766F"/>
    <w:rsid w:val="00875201"/>
    <w:rsid w:val="00951D57"/>
    <w:rsid w:val="00987349"/>
    <w:rsid w:val="009E6512"/>
    <w:rsid w:val="009F2E77"/>
    <w:rsid w:val="00A114E7"/>
    <w:rsid w:val="00A11E15"/>
    <w:rsid w:val="00A44690"/>
    <w:rsid w:val="00AE40BE"/>
    <w:rsid w:val="00B401B3"/>
    <w:rsid w:val="00B55A6F"/>
    <w:rsid w:val="00B8787C"/>
    <w:rsid w:val="00B92403"/>
    <w:rsid w:val="00C31B40"/>
    <w:rsid w:val="00C339C0"/>
    <w:rsid w:val="00C60393"/>
    <w:rsid w:val="00CD46AB"/>
    <w:rsid w:val="00D0050E"/>
    <w:rsid w:val="00DC3ABE"/>
    <w:rsid w:val="00DC5627"/>
    <w:rsid w:val="00DD3455"/>
    <w:rsid w:val="00DF7FFD"/>
    <w:rsid w:val="00E12400"/>
    <w:rsid w:val="00E5233B"/>
    <w:rsid w:val="00EA4552"/>
    <w:rsid w:val="00F05CA0"/>
    <w:rsid w:val="00F1589A"/>
    <w:rsid w:val="00F3662A"/>
    <w:rsid w:val="00F451F0"/>
    <w:rsid w:val="00F500B8"/>
    <w:rsid w:val="00FA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2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2590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Чибисова Полина Сергеевна</dc:creator>
  <cp:lastModifiedBy>Горева Елена Александровна</cp:lastModifiedBy>
  <cp:revision>2</cp:revision>
  <cp:lastPrinted>2016-09-01T11:36:00Z</cp:lastPrinted>
  <dcterms:created xsi:type="dcterms:W3CDTF">2017-09-11T12:56:00Z</dcterms:created>
  <dcterms:modified xsi:type="dcterms:W3CDTF">2017-09-11T12:56:00Z</dcterms:modified>
</cp:coreProperties>
</file>