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7D4219" w:rsidRPr="007D4219" w:rsidTr="007D4219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83925" wp14:editId="05A509A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затраты, связанные с экологическими инновациями</w:t>
            </w:r>
          </w:p>
        </w:tc>
      </w:tr>
    </w:tbl>
    <w:p w:rsidR="007D4219" w:rsidRPr="007D4219" w:rsidRDefault="007D4219" w:rsidP="007D4219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D4219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FC7025" w:rsidRDefault="00384348" w:rsidP="0038434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3843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38434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№ 4-инновация "Сведения об инновационной деятельности организаций"</w:t>
      </w:r>
      <w:r w:rsidRPr="003843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="00FC7025" w:rsidRPr="00FC702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 Ред. 1.1.)) в сфере: </w:t>
      </w:r>
      <w:r w:rsidR="005E294E">
        <w:rPr>
          <w:rFonts w:ascii="Verdana" w:hAnsi="Verdana"/>
          <w:i/>
          <w:iCs/>
          <w:sz w:val="17"/>
          <w:szCs w:val="17"/>
        </w:rPr>
        <w:t xml:space="preserve">растениеводство (код 01.1), – начиная с отчета за 2016 год;  животноводство (код 01.2) – начиная с отчета за 2016 год; растениеводство в сочетании с животноводством (смешанное сельское хозяйство) (код 01.3) – начиная с отчета за 2016 год; предоставление услуг в области растениеводства, декоративного садоводства и животноводства, кроме ветеринарных услуг (код 01.4) – начиная с отчета за 2016 год; </w:t>
      </w:r>
      <w:r w:rsidR="00FC7025" w:rsidRPr="00FC702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добычи полезных ископаемых (Раздел С); обрабатывающих производств (Раздел D); 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 - начиная с отчета за 2013 год; монтажа  зданий и сооружений из сборных конструкций (код 45.21.7) – начиная с отчета за 2015 год; 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 предоставления прочих видов услуг (код 74). </w:t>
      </w:r>
    </w:p>
    <w:p w:rsidR="00384348" w:rsidRPr="00384348" w:rsidRDefault="00FC7025" w:rsidP="0038434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38434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="00384348" w:rsidRPr="0038434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="00384348" w:rsidRPr="003843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7D4219" w:rsidRPr="007D4219" w:rsidRDefault="007D4219" w:rsidP="0038434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7D4219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Экологические инновации </w:t>
      </w:r>
      <w:r w:rsidRPr="007D4219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нововведения, реализуемые в рамках технологических, организационных или маркетинговых инноваций и направленные на повышение экологической безопасности как в процессе производства, так и в результате использования инновационной продукции. </w:t>
      </w:r>
    </w:p>
    <w:p w:rsidR="007D4219" w:rsidRPr="007D4219" w:rsidRDefault="007D4219" w:rsidP="0038434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7D4219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Специальные затраты, связанные с экологическими инновациями </w:t>
      </w:r>
      <w:r w:rsidRPr="007D4219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затраты на производственно-технические и экологические мероприятия, если основной (главной) причиной их проведения является повышение экологической безопасности, улучшение или предотвращение негативного воздействия на окружающую среду. В специальных затратах, связанных с экологическими инновациями, отражаются суммарно все текущие и капитальные затраты организации, осуществляемые за счет собственных, заемных средств организации, либо средств государственного бюджета, осуществленные организацией в связи с разработкой и внедрением экологических инноваций. </w:t>
      </w:r>
    </w:p>
    <w:p w:rsidR="005E294E" w:rsidRPr="005E294E" w:rsidRDefault="005E294E" w:rsidP="005E29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E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Начиная с отчета за 2016 год, информация разрабатывается с периодичностью 1 раз в 2 года за нечетные года.</w:t>
      </w:r>
    </w:p>
    <w:p w:rsidR="007D4219" w:rsidRPr="007D4219" w:rsidRDefault="007D4219" w:rsidP="007D42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7D4219" w:rsidRPr="007D4219" w:rsidTr="007D4219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63B00" wp14:editId="2D927353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7D4219" w:rsidRPr="007D4219" w:rsidRDefault="007D4219" w:rsidP="007D4219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7D4219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7D4219" w:rsidRPr="007D4219" w:rsidTr="007D421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7D4219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7D4219" w:rsidRPr="007D4219" w:rsidTr="007D421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7D42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7D4219" w:rsidRPr="007D4219" w:rsidTr="007D4219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7D42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7D4219" w:rsidRPr="007D4219" w:rsidTr="007D4219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7D4219" w:rsidRPr="007D4219" w:rsidRDefault="007D4219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D4219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7D4219" w:rsidRPr="007D4219" w:rsidRDefault="005E294E" w:rsidP="007D421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 Е.А</w:t>
            </w:r>
            <w:bookmarkStart w:id="0" w:name="_GoBack"/>
            <w:bookmarkEnd w:id="0"/>
            <w:r w:rsidR="00901243" w:rsidRPr="00901243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FC7025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901243" w:rsidRPr="00901243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9"/>
    <w:rsid w:val="00073F89"/>
    <w:rsid w:val="00103698"/>
    <w:rsid w:val="00135A67"/>
    <w:rsid w:val="00172C21"/>
    <w:rsid w:val="001B75CA"/>
    <w:rsid w:val="001D5C5C"/>
    <w:rsid w:val="001D7DAB"/>
    <w:rsid w:val="00326B8E"/>
    <w:rsid w:val="00384348"/>
    <w:rsid w:val="003A58B2"/>
    <w:rsid w:val="003A780F"/>
    <w:rsid w:val="003D4399"/>
    <w:rsid w:val="00404448"/>
    <w:rsid w:val="00433FDF"/>
    <w:rsid w:val="00483D50"/>
    <w:rsid w:val="004D1967"/>
    <w:rsid w:val="00517C59"/>
    <w:rsid w:val="00520D3F"/>
    <w:rsid w:val="005E294E"/>
    <w:rsid w:val="006049AF"/>
    <w:rsid w:val="00651CA0"/>
    <w:rsid w:val="006A52C1"/>
    <w:rsid w:val="006C5805"/>
    <w:rsid w:val="006E0639"/>
    <w:rsid w:val="006F1394"/>
    <w:rsid w:val="00725F21"/>
    <w:rsid w:val="0073097E"/>
    <w:rsid w:val="0075766F"/>
    <w:rsid w:val="007D4219"/>
    <w:rsid w:val="00875201"/>
    <w:rsid w:val="00901243"/>
    <w:rsid w:val="00951D57"/>
    <w:rsid w:val="00987349"/>
    <w:rsid w:val="009E6512"/>
    <w:rsid w:val="009F2E77"/>
    <w:rsid w:val="00A114E7"/>
    <w:rsid w:val="00A44690"/>
    <w:rsid w:val="00AE40BE"/>
    <w:rsid w:val="00B401B3"/>
    <w:rsid w:val="00B8787C"/>
    <w:rsid w:val="00B92403"/>
    <w:rsid w:val="00BC754B"/>
    <w:rsid w:val="00C31B40"/>
    <w:rsid w:val="00C339C0"/>
    <w:rsid w:val="00C60393"/>
    <w:rsid w:val="00CD46AB"/>
    <w:rsid w:val="00DC3ABE"/>
    <w:rsid w:val="00DC5627"/>
    <w:rsid w:val="00DD3455"/>
    <w:rsid w:val="00DF7FFD"/>
    <w:rsid w:val="00E12400"/>
    <w:rsid w:val="00E5233B"/>
    <w:rsid w:val="00EA4552"/>
    <w:rsid w:val="00F05CA0"/>
    <w:rsid w:val="00F1589A"/>
    <w:rsid w:val="00F3662A"/>
    <w:rsid w:val="00FA7282"/>
    <w:rsid w:val="00F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2</cp:revision>
  <dcterms:created xsi:type="dcterms:W3CDTF">2017-09-11T12:56:00Z</dcterms:created>
  <dcterms:modified xsi:type="dcterms:W3CDTF">2017-09-11T12:56:00Z</dcterms:modified>
</cp:coreProperties>
</file>