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E33CAA" w:rsidRPr="00E33CAA" w:rsidTr="00E33CA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E33CAA" w:rsidRPr="00E33CAA" w:rsidRDefault="00E33CAA" w:rsidP="00E3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F9D1F6" wp14:editId="19F8AEC6">
                  <wp:extent cx="342900" cy="342900"/>
                  <wp:effectExtent l="0" t="0" r="0" b="0"/>
                  <wp:docPr id="1" name="Рисунок 1" descr="http://www.gks.ru/free_doc/new_site/img/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gks.ru/free_doc/new_site/img/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33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E33CAA" w:rsidRPr="00E33CAA" w:rsidRDefault="00E33CAA" w:rsidP="00F52E5C">
            <w:pPr>
              <w:spacing w:before="150" w:after="150" w:line="240" w:lineRule="auto"/>
              <w:ind w:left="150" w:right="15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Удельный вес организаций, осуществлявших технологические инновации в отчетном году,</w:t>
            </w:r>
            <w:r w:rsidR="00F52E5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33C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в общем числе обследованных организаций</w:t>
            </w:r>
          </w:p>
        </w:tc>
      </w:tr>
    </w:tbl>
    <w:p w:rsidR="00E33CAA" w:rsidRPr="00E33CAA" w:rsidRDefault="00E33CAA" w:rsidP="00E33CAA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E33C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Основные понятия</w:t>
      </w:r>
    </w:p>
    <w:p w:rsidR="00271A6D" w:rsidRPr="00271A6D" w:rsidRDefault="00271A6D" w:rsidP="00B525DB">
      <w:pPr>
        <w:spacing w:before="150" w:after="150" w:line="240" w:lineRule="auto"/>
        <w:ind w:left="150" w:right="150" w:firstLine="559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271A6D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Форму федерального статистического наблюдения</w:t>
      </w:r>
      <w:r w:rsidRPr="00271A6D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 № 4-инновация "Сведения об инновационной деятельности организаций"</w:t>
      </w:r>
      <w:r w:rsidRPr="00271A6D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 </w:t>
      </w:r>
      <w:r w:rsidR="00B525DB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ежегодно предоставляют юридические лица, кроме субъектов малого предпринимательства, осуществляющие экономическую деятельность в соответствии с Общероссийским классификатором видов экономической деятельности (ОКВЭД ОК 029-2007 (КДЕС Ред. 1.1.)) в сфере: </w:t>
      </w:r>
      <w:r w:rsidR="00A51079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растениеводство (код 01.1), – начиная с отчета за 2016 год;  животноводство (код 01.2) – начиная с отчета за 2016 год; растениеводство в сочетании с животноводством (смешанное сельское хозяйство) (код 01.3) – начиная с отчета за 2016 год; предоставление услуг в области растениеводства, декоративного садоводства и животноводства, кроме ветеринарных услуг (код 01.4) – начиная с отчета за 2016 год; </w:t>
      </w:r>
      <w:bookmarkStart w:id="0" w:name="_GoBack"/>
      <w:bookmarkEnd w:id="0"/>
      <w:r w:rsidR="00B525DB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добычи полезных ископаемых (Раздел С); обрабатывающих производств (Раздел D); производства и распределения электроэнергии, газа и воды (Раздел Е) (за исключением торговли электроэнергией (код 40.13.2); торговли газообразным топливом, подаваемым по распределительным сетям (код 40.22.2); торговли паром и горячей водой (тепловой энергией) (код 40.30.6)</w:t>
      </w:r>
      <w:r w:rsidR="00B525DB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 - начиная с отчета за 2013 год</w:t>
      </w:r>
      <w:r w:rsidR="00B525DB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; </w:t>
      </w:r>
      <w:r w:rsidR="00B525DB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монтажа  зданий и сооружений из сборных конструкций (код 45.21.7) – начиная с отчета за 2015 год; устройства покрытий зданий и сооружений (код 45.22) – начиная с отчета за 2015 год; производства прочих строительных работ (код 45.25) – начиная с отчета за 2015 год; </w:t>
      </w:r>
      <w:r w:rsidR="00B525DB" w:rsidRPr="00DB32EE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>связи (код 64); деятельности, связанной с использованием вычислительной техники и информационных технологий (код 72); научных исследований и разработок (начиная с отчета за 2011 год) (код 73); предоставления прочих видов услуг (код 74).</w:t>
      </w:r>
    </w:p>
    <w:p w:rsidR="00CD56CE" w:rsidRPr="00CD56CE" w:rsidRDefault="00CD56CE" w:rsidP="00B525DB">
      <w:pPr>
        <w:spacing w:before="150" w:after="150" w:line="240" w:lineRule="auto"/>
        <w:ind w:left="150" w:right="150" w:firstLine="559"/>
        <w:jc w:val="both"/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</w:pPr>
      <w:r w:rsidRPr="00CD56CE">
        <w:rPr>
          <w:rFonts w:ascii="Verdana" w:eastAsia="Times New Roman" w:hAnsi="Verdana" w:cs="Times New Roman"/>
          <w:b/>
          <w:bCs/>
          <w:i/>
          <w:iCs/>
          <w:color w:val="000000"/>
          <w:sz w:val="17"/>
          <w:szCs w:val="17"/>
          <w:lang w:eastAsia="ru-RU"/>
        </w:rPr>
        <w:t>Инновационная деятельность </w:t>
      </w:r>
      <w:r w:rsidRPr="00CD56CE">
        <w:rPr>
          <w:rFonts w:ascii="Verdana" w:eastAsia="Times New Roman" w:hAnsi="Verdana" w:cs="Times New Roman"/>
          <w:i/>
          <w:iCs/>
          <w:color w:val="000000"/>
          <w:sz w:val="17"/>
          <w:szCs w:val="17"/>
          <w:lang w:eastAsia="ru-RU"/>
        </w:rPr>
        <w:t>– вид деятельности, связанный с трансформацией идей (обычно результатов научных исследований и разработок либо иных научно – технических достижений) в технологически новые или усовершенствованные продукты или услуги, внедренные на рынке, в новые или усовершенствованные технологические процессы или способы производства (передачи) услуг, использованные в практической деятельности.</w:t>
      </w:r>
    </w:p>
    <w:p w:rsidR="00E33CAA" w:rsidRPr="00E33CAA" w:rsidRDefault="00E33CAA" w:rsidP="00B525DB">
      <w:pPr>
        <w:spacing w:before="150" w:after="150" w:line="240" w:lineRule="auto"/>
        <w:ind w:left="150" w:right="150" w:firstLine="559"/>
        <w:jc w:val="both"/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</w:pPr>
      <w:r w:rsidRPr="00E33CAA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 xml:space="preserve">Технологические инновации </w:t>
      </w:r>
      <w:r w:rsidRPr="00E33CAA">
        <w:rPr>
          <w:rFonts w:ascii="Verdana" w:eastAsia="Times New Roman" w:hAnsi="Verdana" w:cs="Times New Roman"/>
          <w:i/>
          <w:iCs/>
          <w:sz w:val="17"/>
          <w:szCs w:val="17"/>
          <w:lang w:eastAsia="ru-RU"/>
        </w:rPr>
        <w:t xml:space="preserve">представляют собой конечный результат инновационной деятельности, получивший воплощение в виде нового либо усовершенствованного продукта или услуги, внедренных на рынке, нового либо усовершенствованного процесса или способа производства (передачи) услуг, используемых в практической деятельности. Технологическими инновациями могут быть, как те продукты, процессы, услуги и методы, которые организация разрабатывает впервые, так и те, которые перенимаются ею у других организаций. </w:t>
      </w:r>
    </w:p>
    <w:p w:rsidR="00E33CAA" w:rsidRPr="00E33CAA" w:rsidRDefault="00E33CAA" w:rsidP="00E33C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8785"/>
      </w:tblGrid>
      <w:tr w:rsidR="00E33CAA" w:rsidRPr="00E33CAA" w:rsidTr="00E33CAA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E33CAA" w:rsidRPr="00E33CAA" w:rsidRDefault="00E33CAA" w:rsidP="00E33C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C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1C9996" wp14:editId="013CF985">
                  <wp:extent cx="342900" cy="342900"/>
                  <wp:effectExtent l="0" t="0" r="0" b="0"/>
                  <wp:docPr id="2" name="Рисунок 2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E33CAA" w:rsidRPr="00E33CAA" w:rsidRDefault="00E33CAA" w:rsidP="00E33CAA">
      <w:pPr>
        <w:spacing w:before="150" w:after="150" w:line="240" w:lineRule="auto"/>
        <w:ind w:left="150" w:right="150"/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</w:pPr>
      <w:r w:rsidRPr="00E33CAA">
        <w:rPr>
          <w:rFonts w:ascii="Verdana" w:eastAsia="Times New Roman" w:hAnsi="Verdana" w:cs="Times New Roman"/>
          <w:b/>
          <w:bCs/>
          <w:i/>
          <w:iCs/>
          <w:sz w:val="17"/>
          <w:szCs w:val="17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87"/>
        <w:gridCol w:w="5263"/>
      </w:tblGrid>
      <w:tr w:rsidR="00E33CAA" w:rsidRPr="00E33CAA" w:rsidTr="00E33CA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Источник </w:t>
            </w:r>
          </w:p>
        </w:tc>
        <w:tc>
          <w:tcPr>
            <w:tcW w:w="2700" w:type="pct"/>
            <w:shd w:val="clear" w:color="auto" w:fill="E3E3E3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  <w:t xml:space="preserve">форма - </w:t>
            </w:r>
            <w:r w:rsidRPr="00E33CAA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eastAsia="ru-RU"/>
              </w:rPr>
              <w:t xml:space="preserve">№ 4-инновация «Сведения об инновационной деятельности организации» </w:t>
            </w:r>
          </w:p>
        </w:tc>
      </w:tr>
      <w:tr w:rsidR="00E33CAA" w:rsidRPr="00E33CAA" w:rsidTr="00E33CA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2700" w:type="pct"/>
            <w:shd w:val="clear" w:color="auto" w:fill="F9F9F9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Годовая</w:t>
            </w:r>
            <w:r w:rsidRPr="00E33CA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E33CAA" w:rsidRPr="00E33CAA" w:rsidTr="00E33CAA">
        <w:trPr>
          <w:tblCellSpacing w:w="7" w:type="dxa"/>
          <w:jc w:val="center"/>
        </w:trPr>
        <w:tc>
          <w:tcPr>
            <w:tcW w:w="2300" w:type="pct"/>
            <w:shd w:val="clear" w:color="auto" w:fill="E3E3E3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2700" w:type="pct"/>
            <w:shd w:val="clear" w:color="auto" w:fill="E3E3E3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Сентябрь </w:t>
            </w:r>
            <w:r w:rsidRPr="00E33CAA">
              <w:rPr>
                <w:rFonts w:ascii="Verdana" w:eastAsia="Times New Roman" w:hAnsi="Verdana" w:cs="Times New Roman"/>
                <w:i/>
                <w:iCs/>
                <w:sz w:val="17"/>
                <w:szCs w:val="17"/>
                <w:lang w:eastAsia="ru-RU"/>
              </w:rPr>
              <w:t xml:space="preserve">следующий за отчетным годом </w:t>
            </w:r>
          </w:p>
        </w:tc>
      </w:tr>
      <w:tr w:rsidR="00E33CAA" w:rsidRPr="00E33CAA" w:rsidTr="00E33CAA">
        <w:trPr>
          <w:tblCellSpacing w:w="7" w:type="dxa"/>
          <w:jc w:val="center"/>
        </w:trPr>
        <w:tc>
          <w:tcPr>
            <w:tcW w:w="2300" w:type="pct"/>
            <w:shd w:val="clear" w:color="auto" w:fill="F9F9F9"/>
            <w:vAlign w:val="center"/>
            <w:hideMark/>
          </w:tcPr>
          <w:p w:rsidR="00E33CAA" w:rsidRPr="00E33CAA" w:rsidRDefault="00E33CAA" w:rsidP="00E33CAA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E33CAA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2700" w:type="pct"/>
            <w:shd w:val="clear" w:color="auto" w:fill="F9F9F9"/>
            <w:hideMark/>
          </w:tcPr>
          <w:p w:rsidR="00E33CAA" w:rsidRPr="00E33CAA" w:rsidRDefault="00A51079" w:rsidP="00A51079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Горевае Е.А</w:t>
            </w:r>
            <w:r w:rsidR="00CD56CE" w:rsidRPr="00CD56CE">
              <w:rPr>
                <w:rFonts w:ascii="Verdana" w:hAnsi="Verdana"/>
                <w:b/>
                <w:bCs/>
                <w:i/>
                <w:iCs/>
                <w:sz w:val="17"/>
                <w:szCs w:val="17"/>
              </w:rPr>
              <w:t>., </w:t>
            </w:r>
            <w:r w:rsidR="00B525DB">
              <w:rPr>
                <w:rFonts w:ascii="Verdana" w:hAnsi="Verdana"/>
                <w:i/>
                <w:iCs/>
                <w:sz w:val="17"/>
                <w:szCs w:val="17"/>
              </w:rPr>
              <w:t>т. 8 (495) 607-42-9</w:t>
            </w:r>
            <w:r w:rsidR="00CD56CE" w:rsidRPr="00CD56CE">
              <w:rPr>
                <w:rFonts w:ascii="Verdana" w:hAnsi="Verdana"/>
                <w:i/>
                <w:iCs/>
                <w:sz w:val="17"/>
                <w:szCs w:val="17"/>
              </w:rPr>
              <w:t>7</w:t>
            </w:r>
          </w:p>
        </w:tc>
      </w:tr>
    </w:tbl>
    <w:p w:rsidR="00DD3455" w:rsidRDefault="00DD3455"/>
    <w:sectPr w:rsidR="00DD3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CAA"/>
    <w:rsid w:val="00073F89"/>
    <w:rsid w:val="00103698"/>
    <w:rsid w:val="00135A67"/>
    <w:rsid w:val="00172C21"/>
    <w:rsid w:val="001B75CA"/>
    <w:rsid w:val="001D5C5C"/>
    <w:rsid w:val="001D7DAB"/>
    <w:rsid w:val="00267571"/>
    <w:rsid w:val="00271A6D"/>
    <w:rsid w:val="002D029C"/>
    <w:rsid w:val="00326B8E"/>
    <w:rsid w:val="003A58B2"/>
    <w:rsid w:val="003A780F"/>
    <w:rsid w:val="003D4399"/>
    <w:rsid w:val="00404448"/>
    <w:rsid w:val="00433FDF"/>
    <w:rsid w:val="00517C59"/>
    <w:rsid w:val="00520D3F"/>
    <w:rsid w:val="006049AF"/>
    <w:rsid w:val="00651CA0"/>
    <w:rsid w:val="006A52C1"/>
    <w:rsid w:val="006C5805"/>
    <w:rsid w:val="006E0639"/>
    <w:rsid w:val="006F1394"/>
    <w:rsid w:val="00725F21"/>
    <w:rsid w:val="0073097E"/>
    <w:rsid w:val="0075766F"/>
    <w:rsid w:val="00875201"/>
    <w:rsid w:val="00951D57"/>
    <w:rsid w:val="009E6512"/>
    <w:rsid w:val="009F2E77"/>
    <w:rsid w:val="00A114E7"/>
    <w:rsid w:val="00A44690"/>
    <w:rsid w:val="00A51079"/>
    <w:rsid w:val="00AE40BE"/>
    <w:rsid w:val="00B34177"/>
    <w:rsid w:val="00B401B3"/>
    <w:rsid w:val="00B525DB"/>
    <w:rsid w:val="00B8787C"/>
    <w:rsid w:val="00B92403"/>
    <w:rsid w:val="00C31B40"/>
    <w:rsid w:val="00C339C0"/>
    <w:rsid w:val="00C60393"/>
    <w:rsid w:val="00CD46AB"/>
    <w:rsid w:val="00CD56CE"/>
    <w:rsid w:val="00DC3ABE"/>
    <w:rsid w:val="00DC5627"/>
    <w:rsid w:val="00DD3455"/>
    <w:rsid w:val="00DF7FFD"/>
    <w:rsid w:val="00E12400"/>
    <w:rsid w:val="00E33CAA"/>
    <w:rsid w:val="00E5233B"/>
    <w:rsid w:val="00EA4552"/>
    <w:rsid w:val="00F05CA0"/>
    <w:rsid w:val="00F3662A"/>
    <w:rsid w:val="00F52E5C"/>
    <w:rsid w:val="00F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</Words>
  <Characters>2521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Чибисова Полина Сергеевна</dc:creator>
  <cp:lastModifiedBy>Горева Елена Александровна</cp:lastModifiedBy>
  <cp:revision>2</cp:revision>
  <dcterms:created xsi:type="dcterms:W3CDTF">2017-09-11T12:38:00Z</dcterms:created>
  <dcterms:modified xsi:type="dcterms:W3CDTF">2017-09-11T12:38:00Z</dcterms:modified>
</cp:coreProperties>
</file>