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47" w:rsidRPr="00920747" w:rsidRDefault="00920747" w:rsidP="00920747">
      <w:pPr>
        <w:autoSpaceDE w:val="0"/>
        <w:autoSpaceDN w:val="0"/>
        <w:adjustRightInd w:val="0"/>
        <w:spacing w:after="0" w:line="240" w:lineRule="auto"/>
        <w:jc w:val="center"/>
        <w:rPr>
          <w:rFonts w:ascii="Times New Roman" w:hAnsi="Times New Roman" w:cs="Times New Roman"/>
          <w:sz w:val="28"/>
          <w:szCs w:val="28"/>
          <w:lang w:val="en-US"/>
        </w:rPr>
      </w:pPr>
      <w:r w:rsidRPr="0015467D">
        <w:rPr>
          <w:rFonts w:ascii="Arial" w:eastAsia="Times New Roman" w:hAnsi="Arial" w:cs="Arial"/>
          <w:color w:val="004678"/>
          <w:sz w:val="39"/>
          <w:szCs w:val="39"/>
          <w:lang w:val="en-US" w:eastAsia="ru-RU"/>
        </w:rPr>
        <w:t>The Meeting</w:t>
      </w:r>
      <w:r>
        <w:rPr>
          <w:rFonts w:ascii="Arial" w:eastAsia="Times New Roman" w:hAnsi="Arial" w:cs="Arial"/>
          <w:color w:val="004678"/>
          <w:sz w:val="39"/>
          <w:szCs w:val="39"/>
          <w:lang w:val="en-US" w:eastAsia="ru-RU"/>
        </w:rPr>
        <w:t>s</w:t>
      </w:r>
      <w:r w:rsidRPr="0015467D">
        <w:rPr>
          <w:rFonts w:ascii="Arial" w:eastAsia="Times New Roman" w:hAnsi="Arial" w:cs="Arial"/>
          <w:color w:val="004678"/>
          <w:sz w:val="39"/>
          <w:szCs w:val="39"/>
          <w:lang w:val="en-US" w:eastAsia="ru-RU"/>
        </w:rPr>
        <w:t xml:space="preserve"> of the Heads of the National Statistical Institutions of BRICS</w:t>
      </w:r>
    </w:p>
    <w:p w:rsidR="006E62C4" w:rsidRPr="00490C36" w:rsidRDefault="006E62C4" w:rsidP="006E62C4">
      <w:pPr>
        <w:autoSpaceDE w:val="0"/>
        <w:autoSpaceDN w:val="0"/>
        <w:adjustRightInd w:val="0"/>
        <w:spacing w:after="0" w:line="240" w:lineRule="auto"/>
        <w:ind w:firstLine="709"/>
        <w:rPr>
          <w:rFonts w:ascii="Times New Roman" w:hAnsi="Times New Roman" w:cs="Times New Roman"/>
          <w:sz w:val="28"/>
          <w:szCs w:val="28"/>
          <w:lang w:val="en-US"/>
        </w:rPr>
      </w:pPr>
    </w:p>
    <w:p w:rsidR="00920747" w:rsidRPr="00490C36" w:rsidRDefault="0013383A" w:rsidP="00B2009D">
      <w:pPr>
        <w:autoSpaceDE w:val="0"/>
        <w:autoSpaceDN w:val="0"/>
        <w:adjustRightInd w:val="0"/>
        <w:spacing w:after="12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824716E" wp14:editId="792041C1">
            <wp:simplePos x="0" y="0"/>
            <wp:positionH relativeFrom="column">
              <wp:posOffset>-64135</wp:posOffset>
            </wp:positionH>
            <wp:positionV relativeFrom="paragraph">
              <wp:posOffset>-635</wp:posOffset>
            </wp:positionV>
            <wp:extent cx="2108200" cy="848360"/>
            <wp:effectExtent l="0" t="0" r="6350" b="8890"/>
            <wp:wrapTight wrapText="bothSides">
              <wp:wrapPolygon edited="0">
                <wp:start x="0" y="0"/>
                <wp:lineTo x="0" y="21341"/>
                <wp:lineTo x="21470" y="21341"/>
                <wp:lineTo x="21470" y="0"/>
                <wp:lineTo x="0" y="0"/>
              </wp:wrapPolygon>
            </wp:wrapTight>
            <wp:docPr id="1" name="Рисунок 1" descr="C:\Users\CA_MorozkinaIV\Pictures\petal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_MorozkinaIV\Pictures\petals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2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747" w:rsidRPr="00254425">
        <w:rPr>
          <w:rFonts w:ascii="Times New Roman" w:hAnsi="Times New Roman" w:cs="Times New Roman"/>
          <w:sz w:val="28"/>
          <w:szCs w:val="28"/>
          <w:lang w:val="en-US"/>
        </w:rPr>
        <w:t>The creation of BRICS</w:t>
      </w:r>
      <w:r w:rsidRPr="0013383A">
        <w:rPr>
          <w:rFonts w:ascii="Times New Roman" w:hAnsi="Times New Roman" w:cs="Times New Roman"/>
          <w:sz w:val="28"/>
          <w:szCs w:val="28"/>
          <w:lang w:val="en-US"/>
        </w:rPr>
        <w:t xml:space="preserve"> [Brazil, Russia, India, China and</w:t>
      </w:r>
      <w:r w:rsidRPr="0013383A">
        <w:rPr>
          <w:lang w:val="en-US"/>
        </w:rPr>
        <w:t xml:space="preserve"> </w:t>
      </w:r>
      <w:r w:rsidRPr="0013383A">
        <w:rPr>
          <w:rFonts w:ascii="Times New Roman" w:hAnsi="Times New Roman" w:cs="Times New Roman"/>
          <w:sz w:val="28"/>
          <w:szCs w:val="28"/>
          <w:lang w:val="en-US"/>
        </w:rPr>
        <w:t>South Africa</w:t>
      </w:r>
      <w:r>
        <w:rPr>
          <w:rFonts w:ascii="Times New Roman" w:hAnsi="Times New Roman" w:cs="Times New Roman"/>
          <w:sz w:val="28"/>
          <w:szCs w:val="28"/>
          <w:lang w:val="en-US"/>
        </w:rPr>
        <w:t>]</w:t>
      </w:r>
      <w:r w:rsidRPr="0013383A">
        <w:rPr>
          <w:rFonts w:ascii="Times New Roman" w:hAnsi="Times New Roman" w:cs="Times New Roman"/>
          <w:sz w:val="28"/>
          <w:szCs w:val="28"/>
          <w:lang w:val="en-US"/>
        </w:rPr>
        <w:t xml:space="preserve"> </w:t>
      </w:r>
      <w:r w:rsidR="00B2009D">
        <w:rPr>
          <w:rFonts w:ascii="Times New Roman" w:hAnsi="Times New Roman" w:cs="Times New Roman"/>
          <w:sz w:val="28"/>
          <w:szCs w:val="28"/>
          <w:lang w:val="en-US"/>
        </w:rPr>
        <w:t xml:space="preserve">initiated in 2006 </w:t>
      </w:r>
      <w:r w:rsidR="00920747" w:rsidRPr="00254425">
        <w:rPr>
          <w:rFonts w:ascii="Times New Roman" w:hAnsi="Times New Roman" w:cs="Times New Roman"/>
          <w:sz w:val="28"/>
          <w:szCs w:val="28"/>
          <w:lang w:val="en-US"/>
        </w:rPr>
        <w:t>has been one of the most significant geopolitical events at the start of the new</w:t>
      </w:r>
      <w:r w:rsidRPr="0013383A">
        <w:rPr>
          <w:rFonts w:ascii="Times New Roman" w:hAnsi="Times New Roman" w:cs="Times New Roman"/>
          <w:sz w:val="28"/>
          <w:szCs w:val="28"/>
          <w:lang w:val="en-US"/>
        </w:rPr>
        <w:t xml:space="preserve"> </w:t>
      </w:r>
      <w:r w:rsidR="00920747" w:rsidRPr="00254425">
        <w:rPr>
          <w:rFonts w:ascii="Times New Roman" w:hAnsi="Times New Roman" w:cs="Times New Roman"/>
          <w:sz w:val="28"/>
          <w:szCs w:val="28"/>
          <w:lang w:val="en-US"/>
        </w:rPr>
        <w:t>century. In a short while, the association managed to become an important</w:t>
      </w:r>
      <w:r w:rsidRPr="0013383A">
        <w:rPr>
          <w:rFonts w:ascii="Times New Roman" w:hAnsi="Times New Roman" w:cs="Times New Roman"/>
          <w:sz w:val="28"/>
          <w:szCs w:val="28"/>
          <w:lang w:val="en-US"/>
        </w:rPr>
        <w:t xml:space="preserve"> </w:t>
      </w:r>
      <w:r w:rsidR="00920747" w:rsidRPr="00254425">
        <w:rPr>
          <w:rFonts w:ascii="Times New Roman" w:hAnsi="Times New Roman" w:cs="Times New Roman"/>
          <w:sz w:val="28"/>
          <w:szCs w:val="28"/>
          <w:lang w:val="en-US"/>
        </w:rPr>
        <w:t>factor of world politics.</w:t>
      </w:r>
      <w:r w:rsidRPr="0013383A">
        <w:rPr>
          <w:rFonts w:ascii="Times New Roman" w:hAnsi="Times New Roman" w:cs="Times New Roman"/>
          <w:sz w:val="28"/>
          <w:szCs w:val="28"/>
          <w:lang w:val="en-US"/>
        </w:rPr>
        <w:t xml:space="preserve"> </w:t>
      </w:r>
      <w:r w:rsidR="00F26F58" w:rsidRPr="00F26F58">
        <w:rPr>
          <w:rFonts w:ascii="Times New Roman" w:hAnsi="Times New Roman" w:cs="Times New Roman"/>
          <w:sz w:val="28"/>
          <w:szCs w:val="28"/>
          <w:lang w:val="en-US"/>
        </w:rPr>
        <w:t>The establishment of BRICS ref</w:t>
      </w:r>
      <w:r w:rsidR="00F26F58">
        <w:rPr>
          <w:rFonts w:ascii="Times New Roman" w:hAnsi="Times New Roman" w:cs="Times New Roman"/>
          <w:sz w:val="28"/>
          <w:szCs w:val="28"/>
          <w:lang w:val="en-US"/>
        </w:rPr>
        <w:t>lects an objective trend in the</w:t>
      </w:r>
      <w:r w:rsidR="00F26F58" w:rsidRPr="00F26F58">
        <w:rPr>
          <w:rFonts w:ascii="Times New Roman" w:hAnsi="Times New Roman" w:cs="Times New Roman"/>
          <w:sz w:val="28"/>
          <w:szCs w:val="28"/>
          <w:lang w:val="en-US"/>
        </w:rPr>
        <w:t xml:space="preserve"> global development, the one towards the formation of a polycentric system of international relations, which is increasingly </w:t>
      </w:r>
      <w:r w:rsidR="007D59CC" w:rsidRPr="00F26F58">
        <w:rPr>
          <w:rFonts w:ascii="Times New Roman" w:hAnsi="Times New Roman" w:cs="Times New Roman"/>
          <w:sz w:val="28"/>
          <w:szCs w:val="28"/>
          <w:lang w:val="en-US"/>
        </w:rPr>
        <w:t>characterized</w:t>
      </w:r>
      <w:r w:rsidR="00F26F58" w:rsidRPr="00F26F58">
        <w:rPr>
          <w:rFonts w:ascii="Times New Roman" w:hAnsi="Times New Roman" w:cs="Times New Roman"/>
          <w:sz w:val="28"/>
          <w:szCs w:val="28"/>
          <w:lang w:val="en-US"/>
        </w:rPr>
        <w:t xml:space="preserve"> by the use of </w:t>
      </w:r>
      <w:proofErr w:type="spellStart"/>
      <w:r w:rsidR="00F26F58" w:rsidRPr="00F26F58">
        <w:rPr>
          <w:rFonts w:ascii="Times New Roman" w:hAnsi="Times New Roman" w:cs="Times New Roman"/>
          <w:sz w:val="28"/>
          <w:szCs w:val="28"/>
          <w:lang w:val="en-US"/>
        </w:rPr>
        <w:t>noninstitutionalised</w:t>
      </w:r>
      <w:proofErr w:type="spellEnd"/>
      <w:r w:rsidR="00F26F58" w:rsidRPr="00F26F58">
        <w:rPr>
          <w:rFonts w:ascii="Times New Roman" w:hAnsi="Times New Roman" w:cs="Times New Roman"/>
          <w:sz w:val="28"/>
          <w:szCs w:val="28"/>
          <w:lang w:val="en-US"/>
        </w:rPr>
        <w:t xml:space="preserve"> mechanisms of glob</w:t>
      </w:r>
      <w:r w:rsidR="00F26F58">
        <w:rPr>
          <w:rFonts w:ascii="Times New Roman" w:hAnsi="Times New Roman" w:cs="Times New Roman"/>
          <w:sz w:val="28"/>
          <w:szCs w:val="28"/>
          <w:lang w:val="en-US"/>
        </w:rPr>
        <w:t>al governance and network-based</w:t>
      </w:r>
      <w:r w:rsidR="00F26F58" w:rsidRPr="00F26F58">
        <w:rPr>
          <w:rFonts w:ascii="Times New Roman" w:hAnsi="Times New Roman" w:cs="Times New Roman"/>
          <w:sz w:val="28"/>
          <w:szCs w:val="28"/>
          <w:lang w:val="en-US"/>
        </w:rPr>
        <w:t xml:space="preserve"> diplomacy, and the growing economic interdependence of states.</w:t>
      </w:r>
    </w:p>
    <w:p w:rsidR="001D5A5F" w:rsidRDefault="001D5A5F" w:rsidP="00B2009D">
      <w:pPr>
        <w:autoSpaceDE w:val="0"/>
        <w:autoSpaceDN w:val="0"/>
        <w:adjustRightInd w:val="0"/>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Six Summits have been held so far:</w:t>
      </w:r>
    </w:p>
    <w:p w:rsidR="001D5A5F" w:rsidRDefault="00A96530" w:rsidP="001D5A5F">
      <w:pPr>
        <w:pStyle w:val="a5"/>
        <w:numPr>
          <w:ilvl w:val="0"/>
          <w:numId w:val="2"/>
        </w:numPr>
        <w:autoSpaceDE w:val="0"/>
        <w:autoSpaceDN w:val="0"/>
        <w:adjustRightInd w:val="0"/>
        <w:spacing w:after="120" w:line="240" w:lineRule="auto"/>
        <w:jc w:val="both"/>
        <w:rPr>
          <w:rFonts w:ascii="Times New Roman" w:hAnsi="Times New Roman" w:cs="Times New Roman"/>
          <w:sz w:val="28"/>
          <w:szCs w:val="28"/>
          <w:lang w:val="en-US"/>
        </w:rPr>
      </w:pPr>
      <w:r w:rsidRPr="001D5A5F">
        <w:rPr>
          <w:rFonts w:ascii="Times New Roman" w:hAnsi="Times New Roman" w:cs="Times New Roman"/>
          <w:sz w:val="28"/>
          <w:szCs w:val="28"/>
          <w:lang w:val="en-US"/>
        </w:rPr>
        <w:t xml:space="preserve">the first in Yekaterinburg, Russia, on June 16, 2009; </w:t>
      </w:r>
    </w:p>
    <w:p w:rsidR="001D5A5F" w:rsidRDefault="00161F11" w:rsidP="001D5A5F">
      <w:pPr>
        <w:pStyle w:val="a5"/>
        <w:numPr>
          <w:ilvl w:val="0"/>
          <w:numId w:val="2"/>
        </w:numPr>
        <w:autoSpaceDE w:val="0"/>
        <w:autoSpaceDN w:val="0"/>
        <w:adjustRightInd w:val="0"/>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A96530" w:rsidRPr="001D5A5F">
        <w:rPr>
          <w:rFonts w:ascii="Times New Roman" w:hAnsi="Times New Roman" w:cs="Times New Roman"/>
          <w:sz w:val="28"/>
          <w:szCs w:val="28"/>
          <w:lang w:val="en-US"/>
        </w:rPr>
        <w:t>seco</w:t>
      </w:r>
      <w:r w:rsidR="001D5A5F">
        <w:rPr>
          <w:rFonts w:ascii="Times New Roman" w:hAnsi="Times New Roman" w:cs="Times New Roman"/>
          <w:sz w:val="28"/>
          <w:szCs w:val="28"/>
          <w:lang w:val="en-US"/>
        </w:rPr>
        <w:t>nd in Brasilia on 15 April</w:t>
      </w:r>
      <w:r w:rsidR="00AC56F8">
        <w:rPr>
          <w:rFonts w:ascii="Times New Roman" w:hAnsi="Times New Roman" w:cs="Times New Roman"/>
          <w:sz w:val="28"/>
          <w:szCs w:val="28"/>
          <w:lang w:val="en-US"/>
        </w:rPr>
        <w:t>,</w:t>
      </w:r>
      <w:r w:rsidR="001D5A5F">
        <w:rPr>
          <w:rFonts w:ascii="Times New Roman" w:hAnsi="Times New Roman" w:cs="Times New Roman"/>
          <w:sz w:val="28"/>
          <w:szCs w:val="28"/>
          <w:lang w:val="en-US"/>
        </w:rPr>
        <w:t xml:space="preserve"> 2010;</w:t>
      </w:r>
    </w:p>
    <w:p w:rsidR="001D5A5F" w:rsidRDefault="00A96530" w:rsidP="001D5A5F">
      <w:pPr>
        <w:pStyle w:val="a5"/>
        <w:numPr>
          <w:ilvl w:val="0"/>
          <w:numId w:val="2"/>
        </w:numPr>
        <w:autoSpaceDE w:val="0"/>
        <w:autoSpaceDN w:val="0"/>
        <w:adjustRightInd w:val="0"/>
        <w:spacing w:after="120" w:line="240" w:lineRule="auto"/>
        <w:jc w:val="both"/>
        <w:rPr>
          <w:rFonts w:ascii="Times New Roman" w:hAnsi="Times New Roman" w:cs="Times New Roman"/>
          <w:sz w:val="28"/>
          <w:szCs w:val="28"/>
          <w:lang w:val="en-US"/>
        </w:rPr>
      </w:pPr>
      <w:r w:rsidRPr="001D5A5F">
        <w:rPr>
          <w:rFonts w:ascii="Times New Roman" w:hAnsi="Times New Roman" w:cs="Times New Roman"/>
          <w:sz w:val="28"/>
          <w:szCs w:val="28"/>
          <w:lang w:val="en-US"/>
        </w:rPr>
        <w:t xml:space="preserve">the third in </w:t>
      </w:r>
      <w:proofErr w:type="spellStart"/>
      <w:r w:rsidRPr="001D5A5F">
        <w:rPr>
          <w:rFonts w:ascii="Times New Roman" w:hAnsi="Times New Roman" w:cs="Times New Roman"/>
          <w:sz w:val="28"/>
          <w:szCs w:val="28"/>
          <w:lang w:val="en-US"/>
        </w:rPr>
        <w:t>Sanya</w:t>
      </w:r>
      <w:proofErr w:type="spellEnd"/>
      <w:r w:rsidRPr="001D5A5F">
        <w:rPr>
          <w:rFonts w:ascii="Times New Roman" w:hAnsi="Times New Roman" w:cs="Times New Roman"/>
          <w:sz w:val="28"/>
          <w:szCs w:val="28"/>
          <w:lang w:val="en-US"/>
        </w:rPr>
        <w:t>, China on 14 April</w:t>
      </w:r>
      <w:r w:rsidR="00AC56F8">
        <w:rPr>
          <w:rFonts w:ascii="Times New Roman" w:hAnsi="Times New Roman" w:cs="Times New Roman"/>
          <w:sz w:val="28"/>
          <w:szCs w:val="28"/>
          <w:lang w:val="en-US"/>
        </w:rPr>
        <w:t>,</w:t>
      </w:r>
      <w:r w:rsidRPr="001D5A5F">
        <w:rPr>
          <w:rFonts w:ascii="Times New Roman" w:hAnsi="Times New Roman" w:cs="Times New Roman"/>
          <w:sz w:val="28"/>
          <w:szCs w:val="28"/>
          <w:lang w:val="en-US"/>
        </w:rPr>
        <w:t xml:space="preserve"> 2011</w:t>
      </w:r>
      <w:r w:rsidR="001D5A5F">
        <w:rPr>
          <w:rFonts w:ascii="Times New Roman" w:hAnsi="Times New Roman" w:cs="Times New Roman"/>
          <w:sz w:val="28"/>
          <w:szCs w:val="28"/>
          <w:lang w:val="en-US"/>
        </w:rPr>
        <w:t>;</w:t>
      </w:r>
    </w:p>
    <w:p w:rsidR="001D5A5F" w:rsidRDefault="00A96530" w:rsidP="001D5A5F">
      <w:pPr>
        <w:pStyle w:val="a5"/>
        <w:numPr>
          <w:ilvl w:val="0"/>
          <w:numId w:val="2"/>
        </w:numPr>
        <w:autoSpaceDE w:val="0"/>
        <w:autoSpaceDN w:val="0"/>
        <w:adjustRightInd w:val="0"/>
        <w:spacing w:after="120" w:line="240" w:lineRule="auto"/>
        <w:jc w:val="both"/>
        <w:rPr>
          <w:rFonts w:ascii="Times New Roman" w:hAnsi="Times New Roman" w:cs="Times New Roman"/>
          <w:sz w:val="28"/>
          <w:szCs w:val="28"/>
          <w:lang w:val="en-US"/>
        </w:rPr>
      </w:pPr>
      <w:r w:rsidRPr="001D5A5F">
        <w:rPr>
          <w:rFonts w:ascii="Times New Roman" w:hAnsi="Times New Roman" w:cs="Times New Roman"/>
          <w:sz w:val="28"/>
          <w:szCs w:val="28"/>
          <w:lang w:val="en-US"/>
        </w:rPr>
        <w:t>the fourth in New Delhi, India on 29 March</w:t>
      </w:r>
      <w:r w:rsidR="00AC56F8">
        <w:rPr>
          <w:rFonts w:ascii="Times New Roman" w:hAnsi="Times New Roman" w:cs="Times New Roman"/>
          <w:sz w:val="28"/>
          <w:szCs w:val="28"/>
          <w:lang w:val="en-US"/>
        </w:rPr>
        <w:t>, 2012;</w:t>
      </w:r>
      <w:bookmarkStart w:id="0" w:name="_GoBack"/>
      <w:bookmarkEnd w:id="0"/>
    </w:p>
    <w:p w:rsidR="001D5A5F" w:rsidRPr="00AC56F8" w:rsidRDefault="001D5A5F" w:rsidP="00161F11">
      <w:pPr>
        <w:pStyle w:val="a5"/>
        <w:numPr>
          <w:ilvl w:val="0"/>
          <w:numId w:val="2"/>
        </w:numPr>
        <w:autoSpaceDE w:val="0"/>
        <w:autoSpaceDN w:val="0"/>
        <w:adjustRightInd w:val="0"/>
        <w:spacing w:after="12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the </w:t>
      </w:r>
      <w:r w:rsidRPr="00AC56F8">
        <w:rPr>
          <w:rFonts w:ascii="Times New Roman" w:hAnsi="Times New Roman" w:cs="Times New Roman"/>
          <w:color w:val="000000"/>
          <w:sz w:val="28"/>
          <w:szCs w:val="28"/>
          <w:lang w:val="en-US"/>
        </w:rPr>
        <w:t>fifth</w:t>
      </w:r>
      <w:r>
        <w:rPr>
          <w:rFonts w:ascii="Times New Roman" w:hAnsi="Times New Roman" w:cs="Times New Roman"/>
          <w:color w:val="000000"/>
          <w:sz w:val="28"/>
          <w:szCs w:val="28"/>
          <w:lang w:val="en-US"/>
        </w:rPr>
        <w:t xml:space="preserve"> in </w:t>
      </w:r>
      <w:r w:rsidR="00AC56F8">
        <w:rPr>
          <w:rFonts w:ascii="Times New Roman" w:hAnsi="Times New Roman" w:cs="Times New Roman"/>
          <w:color w:val="000000"/>
          <w:sz w:val="28"/>
          <w:szCs w:val="28"/>
          <w:lang w:val="en-US"/>
        </w:rPr>
        <w:t xml:space="preserve">Durban, South Africa </w:t>
      </w:r>
      <w:r w:rsidR="00161F11" w:rsidRPr="00161F11">
        <w:rPr>
          <w:rFonts w:ascii="Times New Roman" w:hAnsi="Times New Roman" w:cs="Times New Roman"/>
          <w:color w:val="000000"/>
          <w:sz w:val="28"/>
          <w:szCs w:val="28"/>
          <w:lang w:val="en-US"/>
        </w:rPr>
        <w:t xml:space="preserve">on </w:t>
      </w:r>
      <w:r w:rsidR="00AC56F8" w:rsidRPr="00AC56F8">
        <w:rPr>
          <w:rFonts w:ascii="Times New Roman" w:hAnsi="Times New Roman" w:cs="Times New Roman"/>
          <w:color w:val="000000"/>
          <w:sz w:val="28"/>
          <w:szCs w:val="28"/>
          <w:lang w:val="en-US"/>
        </w:rPr>
        <w:t>26</w:t>
      </w:r>
      <w:r w:rsidR="00AC56F8">
        <w:rPr>
          <w:rFonts w:ascii="Times New Roman" w:hAnsi="Times New Roman" w:cs="Times New Roman"/>
          <w:color w:val="000000"/>
          <w:sz w:val="28"/>
          <w:szCs w:val="28"/>
          <w:lang w:val="en-US"/>
        </w:rPr>
        <w:t xml:space="preserve"> </w:t>
      </w:r>
      <w:r w:rsidR="00AC56F8" w:rsidRPr="00AC56F8">
        <w:rPr>
          <w:rFonts w:ascii="Times New Roman" w:hAnsi="Times New Roman" w:cs="Times New Roman"/>
          <w:color w:val="000000"/>
          <w:sz w:val="28"/>
          <w:szCs w:val="28"/>
          <w:lang w:val="en-US"/>
        </w:rPr>
        <w:t>March</w:t>
      </w:r>
      <w:r w:rsidR="00161F11">
        <w:rPr>
          <w:rFonts w:ascii="Times New Roman" w:hAnsi="Times New Roman" w:cs="Times New Roman"/>
          <w:color w:val="000000"/>
          <w:sz w:val="28"/>
          <w:szCs w:val="28"/>
          <w:lang w:val="en-US"/>
        </w:rPr>
        <w:t>,</w:t>
      </w:r>
      <w:r w:rsidR="00AC56F8" w:rsidRPr="00AC56F8">
        <w:rPr>
          <w:rFonts w:ascii="Times New Roman" w:hAnsi="Times New Roman" w:cs="Times New Roman"/>
          <w:color w:val="000000"/>
          <w:sz w:val="28"/>
          <w:szCs w:val="28"/>
          <w:lang w:val="en-US"/>
        </w:rPr>
        <w:t xml:space="preserve"> </w:t>
      </w:r>
      <w:r w:rsidR="00AC56F8">
        <w:rPr>
          <w:rFonts w:ascii="Times New Roman" w:hAnsi="Times New Roman" w:cs="Times New Roman"/>
          <w:color w:val="000000"/>
          <w:sz w:val="28"/>
          <w:szCs w:val="28"/>
          <w:lang w:val="en-US"/>
        </w:rPr>
        <w:t>2013;</w:t>
      </w:r>
    </w:p>
    <w:p w:rsidR="00AC56F8" w:rsidRPr="00AC56F8" w:rsidRDefault="00AC56F8" w:rsidP="00161F11">
      <w:pPr>
        <w:pStyle w:val="a5"/>
        <w:numPr>
          <w:ilvl w:val="0"/>
          <w:numId w:val="2"/>
        </w:numPr>
        <w:autoSpaceDE w:val="0"/>
        <w:autoSpaceDN w:val="0"/>
        <w:adjustRightInd w:val="0"/>
        <w:spacing w:after="120" w:line="240" w:lineRule="auto"/>
        <w:jc w:val="both"/>
        <w:rPr>
          <w:rFonts w:ascii="Times New Roman" w:hAnsi="Times New Roman" w:cs="Times New Roman"/>
          <w:sz w:val="28"/>
          <w:szCs w:val="28"/>
          <w:lang w:val="en-US"/>
        </w:rPr>
      </w:pPr>
      <w:proofErr w:type="gramStart"/>
      <w:r>
        <w:rPr>
          <w:rFonts w:ascii="Times New Roman" w:hAnsi="Times New Roman" w:cs="Times New Roman"/>
          <w:color w:val="000000"/>
          <w:sz w:val="28"/>
          <w:szCs w:val="28"/>
          <w:lang w:val="en-US"/>
        </w:rPr>
        <w:t>the</w:t>
      </w:r>
      <w:proofErr w:type="gramEnd"/>
      <w:r>
        <w:rPr>
          <w:rFonts w:ascii="Times New Roman" w:hAnsi="Times New Roman" w:cs="Times New Roman"/>
          <w:color w:val="000000"/>
          <w:sz w:val="28"/>
          <w:szCs w:val="28"/>
          <w:lang w:val="en-US"/>
        </w:rPr>
        <w:t xml:space="preserve"> </w:t>
      </w:r>
      <w:r w:rsidRPr="00AC56F8">
        <w:rPr>
          <w:rFonts w:ascii="Times New Roman" w:hAnsi="Times New Roman" w:cs="Times New Roman"/>
          <w:color w:val="000000"/>
          <w:sz w:val="28"/>
          <w:szCs w:val="28"/>
          <w:lang w:val="en-US"/>
        </w:rPr>
        <w:t>sixth</w:t>
      </w:r>
      <w:r>
        <w:rPr>
          <w:rFonts w:ascii="Times New Roman" w:hAnsi="Times New Roman" w:cs="Times New Roman"/>
          <w:color w:val="000000"/>
          <w:sz w:val="28"/>
          <w:szCs w:val="28"/>
          <w:lang w:val="en-US"/>
        </w:rPr>
        <w:t xml:space="preserve"> </w:t>
      </w:r>
      <w:r w:rsidR="00161F11" w:rsidRPr="00161F11">
        <w:rPr>
          <w:rFonts w:ascii="Times New Roman" w:hAnsi="Times New Roman" w:cs="Times New Roman"/>
          <w:color w:val="000000"/>
          <w:sz w:val="28"/>
          <w:szCs w:val="28"/>
          <w:lang w:val="en-US"/>
        </w:rPr>
        <w:t>in Brasilia on</w:t>
      </w:r>
      <w:r w:rsidR="00161F11">
        <w:rPr>
          <w:rFonts w:ascii="Times New Roman" w:hAnsi="Times New Roman" w:cs="Times New Roman"/>
          <w:color w:val="000000"/>
          <w:sz w:val="28"/>
          <w:szCs w:val="28"/>
          <w:lang w:val="en-US"/>
        </w:rPr>
        <w:t xml:space="preserve"> </w:t>
      </w:r>
      <w:r w:rsidRPr="00AC56F8">
        <w:rPr>
          <w:rFonts w:ascii="Times New Roman" w:hAnsi="Times New Roman" w:cs="Times New Roman"/>
          <w:color w:val="000000"/>
          <w:sz w:val="28"/>
          <w:szCs w:val="28"/>
          <w:lang w:val="en-US"/>
        </w:rPr>
        <w:t>15-17 July</w:t>
      </w:r>
      <w:r w:rsidR="00161F11">
        <w:rPr>
          <w:rFonts w:ascii="Times New Roman" w:hAnsi="Times New Roman" w:cs="Times New Roman"/>
          <w:color w:val="000000"/>
          <w:sz w:val="28"/>
          <w:szCs w:val="28"/>
          <w:lang w:val="en-US"/>
        </w:rPr>
        <w:t>,</w:t>
      </w:r>
      <w:r w:rsidRPr="00AC56F8">
        <w:rPr>
          <w:rFonts w:ascii="Times New Roman" w:hAnsi="Times New Roman" w:cs="Times New Roman"/>
          <w:color w:val="000000"/>
          <w:sz w:val="28"/>
          <w:szCs w:val="28"/>
          <w:lang w:val="en-US"/>
        </w:rPr>
        <w:t xml:space="preserve"> 2014</w:t>
      </w:r>
      <w:r w:rsidR="00161F11">
        <w:rPr>
          <w:rFonts w:ascii="Times New Roman" w:hAnsi="Times New Roman" w:cs="Times New Roman"/>
          <w:color w:val="000000"/>
          <w:sz w:val="28"/>
          <w:szCs w:val="28"/>
          <w:lang w:val="en-US"/>
        </w:rPr>
        <w:t>.</w:t>
      </w:r>
    </w:p>
    <w:p w:rsidR="00A96530" w:rsidRPr="001D5A5F" w:rsidRDefault="00A96530" w:rsidP="001D5A5F">
      <w:pPr>
        <w:autoSpaceDE w:val="0"/>
        <w:autoSpaceDN w:val="0"/>
        <w:adjustRightInd w:val="0"/>
        <w:spacing w:after="120" w:line="240" w:lineRule="auto"/>
        <w:ind w:left="360"/>
        <w:jc w:val="both"/>
        <w:rPr>
          <w:rFonts w:ascii="Times New Roman" w:hAnsi="Times New Roman" w:cs="Times New Roman"/>
          <w:sz w:val="28"/>
          <w:szCs w:val="28"/>
          <w:lang w:val="en-US"/>
        </w:rPr>
      </w:pPr>
      <w:r w:rsidRPr="001D5A5F">
        <w:rPr>
          <w:rFonts w:ascii="Times New Roman" w:hAnsi="Times New Roman" w:cs="Times New Roman"/>
          <w:sz w:val="28"/>
          <w:szCs w:val="28"/>
          <w:lang w:val="en-US"/>
        </w:rPr>
        <w:t xml:space="preserve"> BRICS Leaders have also met on the sidelines of other multilateral meetings. </w:t>
      </w:r>
    </w:p>
    <w:p w:rsidR="00A96530" w:rsidRPr="00D165DD" w:rsidRDefault="00A96530" w:rsidP="00B2009D">
      <w:pPr>
        <w:spacing w:after="120" w:line="240" w:lineRule="auto"/>
        <w:ind w:firstLine="709"/>
        <w:jc w:val="both"/>
        <w:rPr>
          <w:rFonts w:ascii="Times New Roman" w:eastAsia="SimSun" w:hAnsi="Times New Roman" w:cs="Times New Roman"/>
          <w:sz w:val="28"/>
          <w:szCs w:val="28"/>
          <w:lang w:val="en-US"/>
        </w:rPr>
      </w:pPr>
      <w:r w:rsidRPr="00D165DD">
        <w:rPr>
          <w:rFonts w:ascii="Times New Roman" w:eastAsia="SimSun" w:hAnsi="Times New Roman" w:cs="Times New Roman"/>
          <w:sz w:val="28"/>
          <w:szCs w:val="28"/>
          <w:lang w:val="en-US"/>
        </w:rPr>
        <w:t>Cooperation between the BRICS' statistical institutes is not new. The first top level meeting took place in February 2010 in New York on the sidelines of a UN Statistical Committee meeting. In the same year, the Second Meeting of the heads of the national statistical offices of Brazil, China, India and Russia took place in Brazil (November 29 to December 1, 2010). There, they agreed on the general framework and guiding principles of the first publication in 2011.</w:t>
      </w:r>
      <w:r w:rsidR="00295192">
        <w:rPr>
          <w:rFonts w:ascii="Times New Roman" w:eastAsia="SimSun" w:hAnsi="Times New Roman" w:cs="Times New Roman"/>
          <w:sz w:val="28"/>
          <w:szCs w:val="28"/>
          <w:lang w:val="en-US"/>
        </w:rPr>
        <w:t xml:space="preserve"> </w:t>
      </w:r>
      <w:r w:rsidR="00295192" w:rsidRPr="00295192">
        <w:rPr>
          <w:rFonts w:ascii="Times New Roman" w:eastAsia="SimSun" w:hAnsi="Times New Roman" w:cs="Times New Roman"/>
          <w:sz w:val="28"/>
          <w:szCs w:val="28"/>
          <w:lang w:val="en-US"/>
        </w:rPr>
        <w:t xml:space="preserve">The editing and printing of the “BRICS Joint Statistical Publication” is an important cooperation mechanism to the BRICS countries, the purpose is to provide statistical information to the BRICS Summit. </w:t>
      </w:r>
      <w:r w:rsidR="00C605A9" w:rsidRPr="00C605A9">
        <w:rPr>
          <w:rFonts w:ascii="Times New Roman" w:eastAsia="SimSun" w:hAnsi="Times New Roman" w:cs="Times New Roman"/>
          <w:sz w:val="28"/>
          <w:szCs w:val="28"/>
          <w:lang w:val="en-US"/>
        </w:rPr>
        <w:t>The Manual is comprehensive covered demographic, economic, social, energy and resources,</w:t>
      </w:r>
      <w:r w:rsidR="00C605A9">
        <w:rPr>
          <w:rFonts w:ascii="Times New Roman" w:eastAsia="SimSun" w:hAnsi="Times New Roman" w:cs="Times New Roman"/>
          <w:sz w:val="28"/>
          <w:szCs w:val="28"/>
          <w:lang w:val="en-US"/>
        </w:rPr>
        <w:t xml:space="preserve"> </w:t>
      </w:r>
      <w:r w:rsidR="00C605A9" w:rsidRPr="00C605A9">
        <w:rPr>
          <w:rFonts w:ascii="Times New Roman" w:eastAsia="SimSun" w:hAnsi="Times New Roman" w:cs="Times New Roman"/>
          <w:sz w:val="28"/>
          <w:szCs w:val="28"/>
          <w:lang w:val="en-US"/>
        </w:rPr>
        <w:t>and people’s livelihood, etc.</w:t>
      </w:r>
      <w:r w:rsidRPr="00D165DD">
        <w:rPr>
          <w:rFonts w:ascii="Times New Roman" w:eastAsia="SimSun" w:hAnsi="Times New Roman" w:cs="Times New Roman"/>
          <w:sz w:val="28"/>
          <w:szCs w:val="28"/>
          <w:lang w:val="en-US"/>
        </w:rPr>
        <w:t xml:space="preserve"> The 2nd BRICS Summit in </w:t>
      </w:r>
      <w:proofErr w:type="gramStart"/>
      <w:r w:rsidRPr="00D165DD">
        <w:rPr>
          <w:rFonts w:ascii="Times New Roman" w:eastAsia="SimSun" w:hAnsi="Times New Roman" w:cs="Times New Roman"/>
          <w:sz w:val="28"/>
          <w:szCs w:val="28"/>
          <w:lang w:val="en-US"/>
        </w:rPr>
        <w:t>Brasília</w:t>
      </w:r>
      <w:r w:rsidRPr="00D165DD">
        <w:rPr>
          <w:rFonts w:ascii="Calibri" w:eastAsia="SimSun" w:hAnsi="Calibri" w:cs="SimSun"/>
          <w:lang w:val="en-US"/>
        </w:rPr>
        <w:t xml:space="preserve">  </w:t>
      </w:r>
      <w:r w:rsidRPr="00D165DD">
        <w:rPr>
          <w:rFonts w:ascii="Times New Roman" w:eastAsia="SimSun" w:hAnsi="Times New Roman" w:cs="Times New Roman"/>
          <w:sz w:val="28"/>
          <w:szCs w:val="28"/>
          <w:lang w:val="en-US"/>
        </w:rPr>
        <w:t>in</w:t>
      </w:r>
      <w:proofErr w:type="gramEnd"/>
      <w:r w:rsidRPr="00D165DD">
        <w:rPr>
          <w:rFonts w:ascii="Times New Roman" w:eastAsia="SimSun" w:hAnsi="Times New Roman" w:cs="Times New Roman"/>
          <w:sz w:val="28"/>
          <w:szCs w:val="28"/>
          <w:lang w:val="en-US"/>
        </w:rPr>
        <w:t xml:space="preserve"> April 2010 can thus be seen as a starting point of intra-BRICS cooperation in the field of statistics.</w:t>
      </w:r>
    </w:p>
    <w:p w:rsidR="00A96530" w:rsidRPr="00D165DD" w:rsidRDefault="002526CB" w:rsidP="00B2009D">
      <w:pPr>
        <w:spacing w:after="120" w:line="240" w:lineRule="auto"/>
        <w:ind w:firstLine="709"/>
        <w:jc w:val="both"/>
        <w:rPr>
          <w:rFonts w:ascii="Times New Roman" w:eastAsia="SimSun" w:hAnsi="Times New Roman" w:cs="Times New Roman"/>
          <w:sz w:val="28"/>
          <w:szCs w:val="28"/>
          <w:lang w:val="en-US"/>
        </w:rPr>
      </w:pPr>
      <w:r w:rsidRPr="002526CB">
        <w:rPr>
          <w:rFonts w:ascii="Times New Roman" w:eastAsia="SimSun" w:hAnsi="Times New Roman" w:cs="Times New Roman"/>
          <w:sz w:val="28"/>
          <w:szCs w:val="28"/>
          <w:lang w:val="en-US"/>
        </w:rPr>
        <w:t>BRICS Statistical Commissioner’s Conference was held annually. Through this platform, the BRICS countries could exchange their statistical work, and explore effective ways to solve the new problems and challenges during the work in response, which enhance the statistical capacities and give full play to the functions and great benefits to the countries and governments of the BRICS.</w:t>
      </w:r>
      <w:r>
        <w:rPr>
          <w:rFonts w:ascii="Times New Roman" w:eastAsia="SimSun" w:hAnsi="Times New Roman" w:cs="Times New Roman"/>
          <w:sz w:val="28"/>
          <w:szCs w:val="28"/>
          <w:lang w:val="en-US"/>
        </w:rPr>
        <w:t xml:space="preserve"> </w:t>
      </w:r>
      <w:r w:rsidR="00A96530" w:rsidRPr="00D165DD">
        <w:rPr>
          <w:rFonts w:ascii="Times New Roman" w:eastAsia="SimSun" w:hAnsi="Times New Roman" w:cs="Times New Roman"/>
          <w:sz w:val="28"/>
          <w:szCs w:val="28"/>
          <w:lang w:val="en-US"/>
        </w:rPr>
        <w:t xml:space="preserve">At the end of each year, the meeting takes place to define the scope of the next publication. A few months later, prior to the BRICS Leaders Summit, a second meeting takes place to discuss technical issues, largely about how to harmonize national statistics to make them comparable. Each new publication is presented to the heads of state and government at </w:t>
      </w:r>
      <w:proofErr w:type="spellStart"/>
      <w:r w:rsidR="00A96530" w:rsidRPr="00D165DD">
        <w:rPr>
          <w:rFonts w:ascii="Times New Roman" w:eastAsia="SimSun" w:hAnsi="Times New Roman" w:cs="Times New Roman"/>
          <w:sz w:val="28"/>
          <w:szCs w:val="28"/>
          <w:lang w:val="en-US"/>
        </w:rPr>
        <w:t>Leaders</w:t>
      </w:r>
      <w:proofErr w:type="spellEnd"/>
      <w:r w:rsidR="00A96530" w:rsidRPr="00D165DD">
        <w:rPr>
          <w:rFonts w:ascii="Times New Roman" w:eastAsia="SimSun" w:hAnsi="Times New Roman" w:cs="Times New Roman"/>
          <w:sz w:val="28"/>
          <w:szCs w:val="28"/>
          <w:lang w:val="en-US"/>
        </w:rPr>
        <w:t xml:space="preserve"> Summit.</w:t>
      </w:r>
    </w:p>
    <w:p w:rsidR="00A96530" w:rsidRPr="00B2009D" w:rsidRDefault="00A96530" w:rsidP="00B2009D">
      <w:pPr>
        <w:spacing w:after="120"/>
        <w:rPr>
          <w:lang w:val="en-US"/>
        </w:rPr>
      </w:pPr>
    </w:p>
    <w:sectPr w:rsidR="00A96530" w:rsidRPr="00B2009D" w:rsidSect="00CB7FF1">
      <w:pgSz w:w="11906" w:h="16838"/>
      <w:pgMar w:top="851" w:right="851" w:bottom="85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BC4"/>
    <w:multiLevelType w:val="hybridMultilevel"/>
    <w:tmpl w:val="D33C3742"/>
    <w:lvl w:ilvl="0" w:tplc="9D12681E">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CD0A9D"/>
    <w:multiLevelType w:val="hybridMultilevel"/>
    <w:tmpl w:val="2DE07406"/>
    <w:lvl w:ilvl="0" w:tplc="B4C6AB0A">
      <w:start w:val="10"/>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47"/>
    <w:rsid w:val="0002157E"/>
    <w:rsid w:val="0013383A"/>
    <w:rsid w:val="00161F11"/>
    <w:rsid w:val="001D5A5F"/>
    <w:rsid w:val="002526CB"/>
    <w:rsid w:val="00295192"/>
    <w:rsid w:val="00490C36"/>
    <w:rsid w:val="006E62C4"/>
    <w:rsid w:val="007D59CC"/>
    <w:rsid w:val="00920747"/>
    <w:rsid w:val="00A20BCE"/>
    <w:rsid w:val="00A96530"/>
    <w:rsid w:val="00AC56F8"/>
    <w:rsid w:val="00B2009D"/>
    <w:rsid w:val="00C605A9"/>
    <w:rsid w:val="00CB7FF1"/>
    <w:rsid w:val="00F268BB"/>
    <w:rsid w:val="00F26F58"/>
    <w:rsid w:val="00F91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8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83A"/>
    <w:rPr>
      <w:rFonts w:ascii="Tahoma" w:hAnsi="Tahoma" w:cs="Tahoma"/>
      <w:sz w:val="16"/>
      <w:szCs w:val="16"/>
    </w:rPr>
  </w:style>
  <w:style w:type="paragraph" w:styleId="a5">
    <w:name w:val="List Paragraph"/>
    <w:basedOn w:val="a"/>
    <w:uiPriority w:val="34"/>
    <w:qFormat/>
    <w:rsid w:val="001D5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8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83A"/>
    <w:rPr>
      <w:rFonts w:ascii="Tahoma" w:hAnsi="Tahoma" w:cs="Tahoma"/>
      <w:sz w:val="16"/>
      <w:szCs w:val="16"/>
    </w:rPr>
  </w:style>
  <w:style w:type="paragraph" w:styleId="a5">
    <w:name w:val="List Paragraph"/>
    <w:basedOn w:val="a"/>
    <w:uiPriority w:val="34"/>
    <w:qFormat/>
    <w:rsid w:val="001D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Морозкина Ирина Викторовна</dc:creator>
  <cp:lastModifiedBy>Морозкина Ирина Викторовна</cp:lastModifiedBy>
  <cp:revision>11</cp:revision>
  <dcterms:created xsi:type="dcterms:W3CDTF">2014-05-29T07:06:00Z</dcterms:created>
  <dcterms:modified xsi:type="dcterms:W3CDTF">2014-06-25T12:56:00Z</dcterms:modified>
</cp:coreProperties>
</file>