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C0" w:rsidRPr="00E907F0" w:rsidRDefault="00A527C0" w:rsidP="00E907F0">
      <w:pPr>
        <w:shd w:val="clear" w:color="auto" w:fill="FFFFFF"/>
        <w:spacing w:before="120" w:after="120"/>
        <w:jc w:val="center"/>
        <w:textAlignment w:val="top"/>
        <w:outlineLvl w:val="2"/>
        <w:rPr>
          <w:b/>
          <w:bCs/>
          <w:color w:val="2E383D"/>
          <w:sz w:val="32"/>
          <w:szCs w:val="32"/>
        </w:rPr>
      </w:pPr>
      <w:r w:rsidRPr="00E907F0">
        <w:rPr>
          <w:b/>
          <w:bCs/>
          <w:color w:val="2E383D"/>
          <w:sz w:val="32"/>
          <w:szCs w:val="32"/>
        </w:rPr>
        <w:t>Обследование рабочей силы</w:t>
      </w:r>
    </w:p>
    <w:p w:rsidR="00E907F0" w:rsidRPr="00A527C0" w:rsidRDefault="00E907F0"/>
    <w:p w:rsidR="00A527C0" w:rsidRDefault="00A527C0" w:rsidP="00E907F0">
      <w:pPr>
        <w:shd w:val="clear" w:color="auto" w:fill="FFFFFF"/>
        <w:spacing w:before="120" w:after="120"/>
        <w:textAlignment w:val="top"/>
        <w:outlineLvl w:val="2"/>
        <w:rPr>
          <w:rFonts w:ascii="open_sansregular" w:hAnsi="open_sansregular"/>
          <w:b/>
          <w:bCs/>
          <w:color w:val="2E383D"/>
          <w:sz w:val="27"/>
          <w:szCs w:val="27"/>
        </w:rPr>
      </w:pPr>
      <w:bookmarkStart w:id="0" w:name="_Toc467845457"/>
      <w:bookmarkStart w:id="1" w:name="_Toc532030276"/>
      <w:r w:rsidRPr="004F7DE3">
        <w:rPr>
          <w:rFonts w:ascii="open_sansregular" w:hAnsi="open_sansregular"/>
          <w:b/>
          <w:bCs/>
          <w:color w:val="2E383D"/>
          <w:sz w:val="27"/>
          <w:szCs w:val="27"/>
        </w:rPr>
        <w:t>Учреждение, ответственное за наблюдение</w:t>
      </w:r>
    </w:p>
    <w:p w:rsidR="008C766E" w:rsidRPr="004F7DE3" w:rsidRDefault="008C766E" w:rsidP="008C766E">
      <w:pPr>
        <w:shd w:val="clear" w:color="auto" w:fill="FFFFFF"/>
        <w:spacing w:before="225" w:after="100" w:afterAutospacing="1"/>
        <w:textAlignment w:val="top"/>
        <w:rPr>
          <w:rFonts w:ascii="open_sansregular" w:hAnsi="open_sansregular"/>
          <w:color w:val="2E383D"/>
        </w:rPr>
      </w:pPr>
      <w:r w:rsidRPr="004F7DE3">
        <w:rPr>
          <w:rFonts w:ascii="open_sansregular" w:hAnsi="open_sansregular"/>
          <w:color w:val="2E383D"/>
        </w:rPr>
        <w:t>Федеральная служба государственной статистики (Росстат)</w:t>
      </w:r>
    </w:p>
    <w:p w:rsidR="00A527C0" w:rsidRDefault="00E907F0" w:rsidP="00E907F0">
      <w:pPr>
        <w:shd w:val="clear" w:color="auto" w:fill="FFFFFF"/>
        <w:spacing w:before="120" w:after="120"/>
        <w:textAlignment w:val="top"/>
        <w:outlineLvl w:val="2"/>
        <w:rPr>
          <w:rFonts w:ascii="open_sansregular" w:hAnsi="open_sansregular"/>
          <w:b/>
          <w:bCs/>
          <w:color w:val="2E383D"/>
          <w:sz w:val="27"/>
          <w:szCs w:val="27"/>
        </w:rPr>
      </w:pPr>
      <w:r>
        <w:rPr>
          <w:rFonts w:ascii="open_sansregular" w:hAnsi="open_sansregular"/>
          <w:b/>
          <w:bCs/>
          <w:color w:val="2E383D"/>
          <w:sz w:val="27"/>
          <w:szCs w:val="27"/>
        </w:rPr>
        <w:t>Подразделение</w:t>
      </w:r>
      <w:r w:rsidR="00A527C0" w:rsidRPr="004F7DE3">
        <w:rPr>
          <w:rFonts w:ascii="open_sansregular" w:hAnsi="open_sansregular"/>
          <w:b/>
          <w:bCs/>
          <w:color w:val="2E383D"/>
          <w:sz w:val="27"/>
          <w:szCs w:val="27"/>
        </w:rPr>
        <w:t>, ответственное за публикацию наблюдения</w:t>
      </w:r>
    </w:p>
    <w:p w:rsidR="00B66BA5" w:rsidRPr="004F7DE3" w:rsidRDefault="00E907F0" w:rsidP="00B66BA5">
      <w:pPr>
        <w:shd w:val="clear" w:color="auto" w:fill="FFFFFF"/>
        <w:spacing w:before="225" w:after="100" w:afterAutospacing="1"/>
        <w:textAlignment w:val="top"/>
        <w:rPr>
          <w:rFonts w:ascii="open_sansregular" w:hAnsi="open_sansregular"/>
          <w:color w:val="2E383D"/>
        </w:rPr>
      </w:pPr>
      <w:r>
        <w:rPr>
          <w:rFonts w:ascii="open_sansregular" w:hAnsi="open_sansregular"/>
          <w:color w:val="2E383D"/>
        </w:rPr>
        <w:t xml:space="preserve">Управление статистики труда </w:t>
      </w:r>
      <w:r w:rsidR="00B66BA5" w:rsidRPr="004F7DE3">
        <w:rPr>
          <w:rFonts w:ascii="open_sansregular" w:hAnsi="open_sansregular"/>
          <w:color w:val="2E383D"/>
        </w:rPr>
        <w:t>Федеральн</w:t>
      </w:r>
      <w:r>
        <w:rPr>
          <w:rFonts w:ascii="open_sansregular" w:hAnsi="open_sansregular"/>
          <w:color w:val="2E383D"/>
        </w:rPr>
        <w:t>ой</w:t>
      </w:r>
      <w:r w:rsidR="00B66BA5" w:rsidRPr="004F7DE3">
        <w:rPr>
          <w:rFonts w:ascii="open_sansregular" w:hAnsi="open_sansregular"/>
          <w:color w:val="2E383D"/>
        </w:rPr>
        <w:t xml:space="preserve"> служб</w:t>
      </w:r>
      <w:r>
        <w:rPr>
          <w:rFonts w:ascii="open_sansregular" w:hAnsi="open_sansregular"/>
          <w:color w:val="2E383D"/>
        </w:rPr>
        <w:t>ы</w:t>
      </w:r>
      <w:r w:rsidR="00B66BA5" w:rsidRPr="004F7DE3">
        <w:rPr>
          <w:rFonts w:ascii="open_sansregular" w:hAnsi="open_sansregular"/>
          <w:color w:val="2E383D"/>
        </w:rPr>
        <w:t xml:space="preserve"> государственной статистики </w:t>
      </w:r>
    </w:p>
    <w:p w:rsidR="00B66BA5" w:rsidRDefault="00A527C0" w:rsidP="00E907F0">
      <w:pPr>
        <w:shd w:val="clear" w:color="auto" w:fill="FFFFFF"/>
        <w:spacing w:before="120" w:after="120"/>
        <w:textAlignment w:val="top"/>
        <w:outlineLvl w:val="2"/>
        <w:rPr>
          <w:rFonts w:ascii="open_sansregular" w:hAnsi="open_sansregular"/>
          <w:b/>
          <w:bCs/>
          <w:color w:val="2E383D"/>
          <w:sz w:val="27"/>
          <w:szCs w:val="27"/>
        </w:rPr>
      </w:pPr>
      <w:r w:rsidRPr="004F7DE3">
        <w:rPr>
          <w:rFonts w:ascii="open_sansregular" w:hAnsi="open_sansregular"/>
          <w:b/>
          <w:bCs/>
          <w:color w:val="2E383D"/>
          <w:sz w:val="27"/>
          <w:szCs w:val="27"/>
        </w:rPr>
        <w:t>Краткое описание</w:t>
      </w:r>
    </w:p>
    <w:p w:rsidR="00E907F0" w:rsidRPr="00A527C0" w:rsidRDefault="00E907F0" w:rsidP="0038745F">
      <w:pPr>
        <w:pStyle w:val="a4"/>
        <w:spacing w:before="0"/>
      </w:pPr>
      <w:r w:rsidRPr="00A527C0">
        <w:t>Обследование проводится в России с 1992г. В 1992-1994гг., 1997,</w:t>
      </w:r>
      <w:r w:rsidRPr="00A527C0">
        <w:br/>
        <w:t>1998г. оно проводилось 1 раз в год по состоянию на последнюю неделю октября, в 1995г. было проведено 2 обследования – по состоянию на последнюю неделю марта и октября, в 1996г. – по состоянию на последнюю неделю марта; с 1999г. по август 2009г. обследование проводилось с квартальной периодичностью. С сентября 2009г. обследование переведено на месячную периодичность по состоянию на вторую неделю месяца.</w:t>
      </w:r>
    </w:p>
    <w:p w:rsidR="00B66BA5" w:rsidRPr="00A527C0" w:rsidRDefault="00B66BA5" w:rsidP="0038745F">
      <w:pPr>
        <w:pStyle w:val="a4"/>
        <w:spacing w:before="0"/>
      </w:pPr>
      <w:r w:rsidRPr="00A527C0">
        <w:t>Цель проведения обследования рабочей силы – получение информации о численности и составе рабочей силы (занятых и безработных), уровне участия в рабочей силе, уровне</w:t>
      </w:r>
      <w:r w:rsidRPr="00A527C0">
        <w:rPr>
          <w:color w:val="FF0000"/>
        </w:rPr>
        <w:t xml:space="preserve"> </w:t>
      </w:r>
      <w:r w:rsidRPr="00A527C0">
        <w:t>занятости и уровне безработицы и их динамике по России и субъектам Российской Федерации.</w:t>
      </w:r>
    </w:p>
    <w:p w:rsidR="00A527C0" w:rsidRDefault="00A527C0" w:rsidP="00E907F0">
      <w:pPr>
        <w:shd w:val="clear" w:color="auto" w:fill="FFFFFF"/>
        <w:spacing w:before="120" w:after="120"/>
        <w:textAlignment w:val="top"/>
        <w:outlineLvl w:val="2"/>
        <w:rPr>
          <w:rFonts w:ascii="open_sansregular" w:hAnsi="open_sansregular"/>
          <w:b/>
          <w:bCs/>
          <w:color w:val="2E383D"/>
          <w:sz w:val="27"/>
          <w:szCs w:val="27"/>
        </w:rPr>
      </w:pPr>
      <w:r w:rsidRPr="004F7DE3">
        <w:rPr>
          <w:rFonts w:ascii="open_sansregular" w:hAnsi="open_sansregular"/>
          <w:b/>
          <w:bCs/>
          <w:color w:val="2E383D"/>
          <w:sz w:val="27"/>
          <w:szCs w:val="27"/>
        </w:rPr>
        <w:t>Единиц</w:t>
      </w:r>
      <w:r w:rsidR="0038745F">
        <w:rPr>
          <w:rFonts w:ascii="open_sansregular" w:hAnsi="open_sansregular"/>
          <w:b/>
          <w:bCs/>
          <w:color w:val="2E383D"/>
          <w:sz w:val="27"/>
          <w:szCs w:val="27"/>
        </w:rPr>
        <w:t>ы</w:t>
      </w:r>
      <w:r w:rsidRPr="004F7DE3">
        <w:rPr>
          <w:rFonts w:ascii="open_sansregular" w:hAnsi="open_sansregular"/>
          <w:b/>
          <w:bCs/>
          <w:color w:val="2E383D"/>
          <w:sz w:val="27"/>
          <w:szCs w:val="27"/>
        </w:rPr>
        <w:t xml:space="preserve"> наблюдения</w:t>
      </w:r>
    </w:p>
    <w:p w:rsidR="00CE398D" w:rsidRPr="00683768" w:rsidRDefault="00CE398D" w:rsidP="00CE398D">
      <w:pPr>
        <w:ind w:firstLine="709"/>
        <w:jc w:val="both"/>
      </w:pPr>
      <w:r w:rsidRPr="00683768">
        <w:t xml:space="preserve">Единицами отбора являются частные домашние хозяйства; единицами наблюдения – лица в возрасте от 15 лет и старше – члены этих домашних хозяйств. До 2017 года обследование проводилось в отношении лиц 15-72 лет, с января 2017 – в возрасте 15 лет и старше. </w:t>
      </w:r>
    </w:p>
    <w:p w:rsidR="00B66BA5" w:rsidRPr="00683768" w:rsidRDefault="00B66BA5" w:rsidP="0038745F">
      <w:pPr>
        <w:ind w:firstLine="709"/>
        <w:jc w:val="both"/>
      </w:pPr>
      <w:r w:rsidRPr="00683768">
        <w:t>Не обследуются лица, проживающие в школах-интернатах, интернатах для престарелых и других институциональных заведениях, общежитиях, монастырях и прочих коллективных жилых помещениях.</w:t>
      </w:r>
    </w:p>
    <w:p w:rsidR="0073714F" w:rsidRPr="00683768" w:rsidRDefault="00E907F0" w:rsidP="00E907F0">
      <w:pPr>
        <w:shd w:val="clear" w:color="auto" w:fill="FFFFFF"/>
        <w:spacing w:before="120" w:after="120"/>
        <w:textAlignment w:val="top"/>
        <w:outlineLvl w:val="2"/>
        <w:rPr>
          <w:rFonts w:ascii="open_sansregular" w:hAnsi="open_sansregular"/>
          <w:b/>
          <w:bCs/>
          <w:color w:val="2E383D"/>
          <w:sz w:val="27"/>
          <w:szCs w:val="27"/>
        </w:rPr>
      </w:pPr>
      <w:r w:rsidRPr="00683768">
        <w:rPr>
          <w:rFonts w:ascii="open_sansregular" w:hAnsi="open_sansregular"/>
          <w:b/>
          <w:bCs/>
          <w:color w:val="2E383D"/>
          <w:sz w:val="27"/>
          <w:szCs w:val="27"/>
        </w:rPr>
        <w:t>Охват</w:t>
      </w:r>
      <w:r w:rsidR="0073714F" w:rsidRPr="00683768">
        <w:rPr>
          <w:rFonts w:ascii="open_sansregular" w:hAnsi="open_sansregular"/>
          <w:b/>
          <w:bCs/>
          <w:color w:val="2E383D"/>
          <w:sz w:val="27"/>
          <w:szCs w:val="27"/>
        </w:rPr>
        <w:t xml:space="preserve"> </w:t>
      </w:r>
    </w:p>
    <w:p w:rsidR="00CE398D" w:rsidRPr="00CE398D" w:rsidRDefault="00CE398D" w:rsidP="00CE398D">
      <w:pPr>
        <w:ind w:firstLine="709"/>
        <w:jc w:val="both"/>
      </w:pPr>
      <w:r w:rsidRPr="00683768">
        <w:t xml:space="preserve">С января 2017 года </w:t>
      </w:r>
      <w:r w:rsidR="006913C1">
        <w:t>ежемесячно</w:t>
      </w:r>
      <w:r w:rsidRPr="00683768">
        <w:t xml:space="preserve"> опрашивается около 77 тыс. человек (0,06% от численности населения обследуемого возраста). По субъектам Российской Федерации применяется разная доля отбора с учетом общей численности населения и относительной вариации по показателю «уровень безработицы».</w:t>
      </w:r>
    </w:p>
    <w:p w:rsidR="00A527C0" w:rsidRDefault="00A527C0" w:rsidP="00E907F0">
      <w:pPr>
        <w:shd w:val="clear" w:color="auto" w:fill="FFFFFF"/>
        <w:spacing w:before="120" w:after="120"/>
        <w:textAlignment w:val="top"/>
        <w:outlineLvl w:val="2"/>
        <w:rPr>
          <w:rFonts w:ascii="open_sansregular" w:hAnsi="open_sansregular"/>
          <w:b/>
          <w:bCs/>
          <w:color w:val="2E383D"/>
          <w:sz w:val="27"/>
          <w:szCs w:val="27"/>
        </w:rPr>
      </w:pPr>
      <w:r w:rsidRPr="004F7DE3">
        <w:rPr>
          <w:rFonts w:ascii="open_sansregular" w:hAnsi="open_sansregular"/>
          <w:b/>
          <w:bCs/>
          <w:color w:val="2E383D"/>
          <w:sz w:val="27"/>
          <w:szCs w:val="27"/>
        </w:rPr>
        <w:t>Географический охват</w:t>
      </w:r>
    </w:p>
    <w:p w:rsidR="00B66BA5" w:rsidRDefault="00B66BA5" w:rsidP="00B66BA5">
      <w:pPr>
        <w:pStyle w:val="20"/>
        <w:spacing w:after="80"/>
        <w:rPr>
          <w:sz w:val="24"/>
          <w:szCs w:val="24"/>
        </w:rPr>
      </w:pPr>
      <w:r w:rsidRPr="00A527C0">
        <w:rPr>
          <w:sz w:val="24"/>
          <w:szCs w:val="24"/>
        </w:rPr>
        <w:t xml:space="preserve">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возраста. </w:t>
      </w:r>
    </w:p>
    <w:p w:rsidR="00B66BA5" w:rsidRPr="00B66BA5" w:rsidRDefault="00B66BA5" w:rsidP="00E907F0">
      <w:pPr>
        <w:shd w:val="clear" w:color="auto" w:fill="FFFFFF"/>
        <w:spacing w:before="120" w:after="120"/>
        <w:textAlignment w:val="top"/>
        <w:outlineLvl w:val="2"/>
        <w:rPr>
          <w:rFonts w:ascii="open_sansregular" w:hAnsi="open_sansregular"/>
          <w:b/>
          <w:bCs/>
          <w:color w:val="2E383D"/>
          <w:sz w:val="27"/>
          <w:szCs w:val="27"/>
        </w:rPr>
      </w:pPr>
      <w:r w:rsidRPr="00B66BA5">
        <w:rPr>
          <w:rFonts w:ascii="open_sansregular" w:hAnsi="open_sansregular"/>
          <w:b/>
          <w:bCs/>
          <w:color w:val="2E383D"/>
          <w:sz w:val="27"/>
          <w:szCs w:val="27"/>
        </w:rPr>
        <w:t>Порядок формирования выборки</w:t>
      </w:r>
    </w:p>
    <w:p w:rsidR="00B66BA5" w:rsidRPr="00063A77" w:rsidRDefault="00B66BA5" w:rsidP="00B66BA5">
      <w:pPr>
        <w:spacing w:before="120" w:after="120"/>
        <w:ind w:firstLine="709"/>
        <w:jc w:val="both"/>
      </w:pPr>
      <w:r w:rsidRPr="00063A77">
        <w:t xml:space="preserve">Выборка для проведения </w:t>
      </w:r>
      <w:r>
        <w:t>обследования рабочей силы</w:t>
      </w:r>
      <w:r w:rsidRPr="00063A77">
        <w:t xml:space="preserve"> </w:t>
      </w:r>
      <w:r>
        <w:t>формируется</w:t>
      </w:r>
      <w:r w:rsidRPr="00063A77">
        <w:t xml:space="preserve"> на основе первичного информационного массива </w:t>
      </w:r>
      <w:r w:rsidR="009B3FCD" w:rsidRPr="009B3FCD">
        <w:t>Всероссийской переписи населения  (ВПН-2010)</w:t>
      </w:r>
      <w:r w:rsidRPr="00063A77">
        <w:t>, содержащего сведения о постоянном населении, т.е. населении, постоянно проживающем на территории соответствующего района, города, населенного пункта.</w:t>
      </w:r>
    </w:p>
    <w:p w:rsidR="00B66BA5" w:rsidRPr="00063A77" w:rsidRDefault="00B66BA5" w:rsidP="00E907F0">
      <w:pPr>
        <w:ind w:firstLine="709"/>
        <w:jc w:val="both"/>
      </w:pPr>
      <w:r w:rsidRPr="00063A77">
        <w:t>Построение выборочной сети домашних хозяй</w:t>
      </w:r>
      <w:proofErr w:type="gramStart"/>
      <w:r w:rsidRPr="00063A77">
        <w:t>ств дл</w:t>
      </w:r>
      <w:proofErr w:type="gramEnd"/>
      <w:r w:rsidRPr="00063A77">
        <w:t xml:space="preserve">я проведения обследований </w:t>
      </w:r>
      <w:r w:rsidR="00405822">
        <w:t>рабочей силы</w:t>
      </w:r>
      <w:r w:rsidR="002F3FA2">
        <w:t xml:space="preserve"> </w:t>
      </w:r>
      <w:r w:rsidRPr="00063A77">
        <w:t>осуществля</w:t>
      </w:r>
      <w:r w:rsidR="00085408">
        <w:t>ется</w:t>
      </w:r>
      <w:r w:rsidRPr="00063A77">
        <w:t xml:space="preserve"> в соответствии с принятой моделью двухступенчатой выборки.</w:t>
      </w:r>
      <w:r w:rsidR="00E907F0">
        <w:t xml:space="preserve"> </w:t>
      </w:r>
      <w:r w:rsidRPr="00063A77">
        <w:rPr>
          <w:i/>
        </w:rPr>
        <w:t>На</w:t>
      </w:r>
      <w:r w:rsidRPr="00063A77">
        <w:t xml:space="preserve"> </w:t>
      </w:r>
      <w:r w:rsidRPr="00063A77">
        <w:rPr>
          <w:i/>
        </w:rPr>
        <w:t>первой ступени</w:t>
      </w:r>
      <w:r w:rsidRPr="00063A77">
        <w:t xml:space="preserve"> формир</w:t>
      </w:r>
      <w:r w:rsidR="00085408">
        <w:t>уется</w:t>
      </w:r>
      <w:r w:rsidRPr="00063A77">
        <w:t xml:space="preserve"> выборочный массив первичных выборочных единиц. В качестве первичной выборочной единицы принят счетный участок переписи населения. </w:t>
      </w:r>
      <w:r w:rsidRPr="00063A77">
        <w:rPr>
          <w:i/>
        </w:rPr>
        <w:t>На второй ступени</w:t>
      </w:r>
      <w:r w:rsidRPr="00063A77">
        <w:t xml:space="preserve"> в отобранных на первой ступени счетных участках отбираются домашние хозяйства, где сбор информации проводится по лицам в обследуемом возрасте. Для формирования выборки домашних хозяй</w:t>
      </w:r>
      <w:proofErr w:type="gramStart"/>
      <w:r w:rsidRPr="00063A77">
        <w:t>ств пр</w:t>
      </w:r>
      <w:proofErr w:type="gramEnd"/>
      <w:r w:rsidRPr="00063A77">
        <w:t>именяется стандартная процедура систематического отбора, при которой начало отбора определяется случайно.</w:t>
      </w:r>
    </w:p>
    <w:p w:rsidR="00B66BA5" w:rsidRPr="00063A77" w:rsidRDefault="00B66BA5" w:rsidP="00B66BA5">
      <w:pPr>
        <w:ind w:firstLine="709"/>
        <w:jc w:val="both"/>
      </w:pPr>
      <w:r w:rsidRPr="00063A77">
        <w:lastRenderedPageBreak/>
        <w:t>Систематиче</w:t>
      </w:r>
      <w:r w:rsidR="00085408">
        <w:t>ский отбор домохозяйств проводит</w:t>
      </w:r>
      <w:r w:rsidRPr="00063A77">
        <w:t>ся из упорядоченного списка домохозяйств с учетом их расслоения по двум признакам: размер домохозяйства.</w:t>
      </w:r>
    </w:p>
    <w:p w:rsidR="00E907F0" w:rsidRPr="00E907F0" w:rsidRDefault="00E907F0" w:rsidP="00E907F0">
      <w:pPr>
        <w:shd w:val="clear" w:color="auto" w:fill="FFFFFF"/>
        <w:spacing w:before="120" w:after="120"/>
        <w:textAlignment w:val="top"/>
        <w:outlineLvl w:val="2"/>
        <w:rPr>
          <w:rFonts w:ascii="open_sansregular" w:hAnsi="open_sansregular"/>
          <w:b/>
          <w:bCs/>
          <w:color w:val="2E383D"/>
          <w:sz w:val="27"/>
          <w:szCs w:val="27"/>
        </w:rPr>
      </w:pPr>
      <w:r w:rsidRPr="00E907F0">
        <w:rPr>
          <w:rFonts w:ascii="open_sansregular" w:hAnsi="open_sansregular"/>
          <w:b/>
          <w:bCs/>
          <w:color w:val="2E383D"/>
          <w:sz w:val="27"/>
          <w:szCs w:val="27"/>
        </w:rPr>
        <w:t>Взвешивание и распространение данных</w:t>
      </w:r>
    </w:p>
    <w:bookmarkEnd w:id="0"/>
    <w:bookmarkEnd w:id="1"/>
    <w:p w:rsidR="00E17622" w:rsidRPr="00A527C0" w:rsidRDefault="00E17622">
      <w:pPr>
        <w:spacing w:before="120" w:after="120"/>
        <w:ind w:firstLine="709"/>
        <w:jc w:val="both"/>
      </w:pPr>
      <w:r w:rsidRPr="00E907F0">
        <w:t>Взвешивание и распространение данных</w:t>
      </w:r>
      <w:r w:rsidRPr="00A527C0">
        <w:rPr>
          <w:b/>
          <w:i/>
        </w:rPr>
        <w:t xml:space="preserve"> </w:t>
      </w:r>
      <w:r w:rsidRPr="00A527C0">
        <w:t>производится на уровне субъекта Российской Федерации. Методология взвешивания и распространения выборочных данных обследования основана на присвоении соответствующего индивидуального веса каждо</w:t>
      </w:r>
      <w:r w:rsidR="00237AFA">
        <w:t>й отдельной единице наблюдения –</w:t>
      </w:r>
      <w:r w:rsidRPr="00A527C0">
        <w:t xml:space="preserve"> персоне. Применяется метод итеративного взвешивания выборки с использованием в качестве генеральной совокупности данных текущих расчетов численности населения на начало соответствующего года.</w:t>
      </w:r>
    </w:p>
    <w:p w:rsidR="00E17622" w:rsidRPr="00A527C0" w:rsidRDefault="00E17622">
      <w:pPr>
        <w:pStyle w:val="20"/>
        <w:spacing w:after="120"/>
        <w:rPr>
          <w:sz w:val="24"/>
          <w:szCs w:val="24"/>
        </w:rPr>
      </w:pPr>
      <w:r w:rsidRPr="00A527C0">
        <w:rPr>
          <w:sz w:val="24"/>
          <w:szCs w:val="24"/>
        </w:rPr>
        <w:t xml:space="preserve">Процедура заключается в сопоставлении по субъекту Российской Федерации выборочной совокупности (численности обследованных граждан), стратифицированной по полу, пятилетним возрастным группам, типу </w:t>
      </w:r>
      <w:r w:rsidR="00A76590" w:rsidRPr="00A527C0">
        <w:rPr>
          <w:sz w:val="24"/>
          <w:szCs w:val="24"/>
        </w:rPr>
        <w:t>поселения</w:t>
      </w:r>
      <w:r w:rsidRPr="00A527C0">
        <w:rPr>
          <w:sz w:val="24"/>
          <w:szCs w:val="24"/>
        </w:rPr>
        <w:t xml:space="preserve"> (городское, сельское) с генеральной совокупностью населения по данным текущих расчетов, стратифицированной по этим же характеристикам.</w:t>
      </w:r>
    </w:p>
    <w:p w:rsidR="00E17622" w:rsidRPr="00A527C0" w:rsidRDefault="00E17622">
      <w:pPr>
        <w:spacing w:after="120"/>
        <w:ind w:firstLine="709"/>
        <w:jc w:val="both"/>
      </w:pPr>
      <w:r w:rsidRPr="00A527C0">
        <w:t xml:space="preserve">После завершения процедуры взвешивания каждой обследованной персоне присваивается индивидуальный вес, который в качестве производного признака записывается в базу индивидуальных данных. </w:t>
      </w:r>
    </w:p>
    <w:p w:rsidR="00E17622" w:rsidRPr="00E907F0" w:rsidRDefault="00E17622" w:rsidP="00E907F0">
      <w:pPr>
        <w:shd w:val="clear" w:color="auto" w:fill="FFFFFF"/>
        <w:spacing w:before="120" w:after="120"/>
        <w:textAlignment w:val="top"/>
        <w:outlineLvl w:val="2"/>
        <w:rPr>
          <w:rFonts w:ascii="open_sansregular" w:hAnsi="open_sansregular"/>
          <w:b/>
          <w:bCs/>
          <w:color w:val="2E383D"/>
          <w:sz w:val="27"/>
          <w:szCs w:val="27"/>
        </w:rPr>
      </w:pPr>
      <w:bookmarkStart w:id="2" w:name="_Toc467845461"/>
      <w:bookmarkStart w:id="3" w:name="_Toc532030281"/>
      <w:r w:rsidRPr="00E907F0">
        <w:rPr>
          <w:rFonts w:ascii="open_sansregular" w:hAnsi="open_sansregular"/>
          <w:b/>
          <w:bCs/>
          <w:color w:val="2E383D"/>
          <w:sz w:val="27"/>
          <w:szCs w:val="27"/>
        </w:rPr>
        <w:t>Формирование итогов обследования</w:t>
      </w:r>
      <w:bookmarkEnd w:id="2"/>
      <w:bookmarkEnd w:id="3"/>
    </w:p>
    <w:p w:rsidR="00E17622" w:rsidRPr="00A527C0" w:rsidRDefault="00E17622" w:rsidP="004D7FA4">
      <w:pPr>
        <w:pStyle w:val="4"/>
        <w:keepNext w:val="0"/>
        <w:spacing w:before="120" w:after="0"/>
        <w:rPr>
          <w:b w:val="0"/>
          <w:szCs w:val="24"/>
        </w:rPr>
      </w:pPr>
      <w:r w:rsidRPr="00A527C0">
        <w:rPr>
          <w:b w:val="0"/>
          <w:szCs w:val="24"/>
        </w:rPr>
        <w:t>Обработка данных обследования осуществляется для статистических целей при условии обязательного обезличивания персональных данных, полученных от каждого опрошенного лица.</w:t>
      </w:r>
    </w:p>
    <w:p w:rsidR="00E17622" w:rsidRPr="00A527C0" w:rsidRDefault="00490A40" w:rsidP="004D7FA4">
      <w:pPr>
        <w:pStyle w:val="21"/>
        <w:spacing w:before="0" w:after="0"/>
        <w:ind w:firstLine="709"/>
        <w:rPr>
          <w:bCs/>
          <w:sz w:val="24"/>
        </w:rPr>
      </w:pPr>
      <w:proofErr w:type="gramStart"/>
      <w:r w:rsidRPr="00A527C0">
        <w:rPr>
          <w:bCs/>
          <w:sz w:val="24"/>
        </w:rPr>
        <w:t xml:space="preserve">Персональные данные – </w:t>
      </w:r>
      <w:r w:rsidR="00E17622" w:rsidRPr="00A527C0">
        <w:rPr>
          <w:bCs/>
          <w:sz w:val="24"/>
        </w:rPr>
        <w:t>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(Федеральный закон «О персональны</w:t>
      </w:r>
      <w:r w:rsidR="009B3FCD">
        <w:rPr>
          <w:bCs/>
          <w:sz w:val="24"/>
        </w:rPr>
        <w:t>х данных» от 27.</w:t>
      </w:r>
      <w:r w:rsidR="00E17622" w:rsidRPr="00A527C0">
        <w:rPr>
          <w:bCs/>
          <w:sz w:val="24"/>
        </w:rPr>
        <w:t>07.2</w:t>
      </w:r>
      <w:r w:rsidRPr="00A527C0">
        <w:rPr>
          <w:bCs/>
          <w:sz w:val="24"/>
        </w:rPr>
        <w:t>006г. №152-ФЗ статья 3 часть 1).</w:t>
      </w:r>
      <w:proofErr w:type="gramEnd"/>
    </w:p>
    <w:p w:rsidR="00E17622" w:rsidRPr="00A527C0" w:rsidRDefault="00E17622" w:rsidP="004D7FA4">
      <w:pPr>
        <w:ind w:firstLine="709"/>
        <w:jc w:val="both"/>
        <w:rPr>
          <w:bCs/>
        </w:rPr>
      </w:pPr>
      <w:r w:rsidRPr="00A527C0">
        <w:rPr>
          <w:bCs/>
        </w:rPr>
        <w:t xml:space="preserve">Обезличивание  персональных данных – действия,  в результате которых невозможно определить принадлежность персональных данных конкретному субъекту персональных данных, </w:t>
      </w:r>
      <w:proofErr w:type="gramStart"/>
      <w:r w:rsidRPr="00A527C0">
        <w:rPr>
          <w:bCs/>
        </w:rPr>
        <w:t>согласно</w:t>
      </w:r>
      <w:proofErr w:type="gramEnd"/>
      <w:r w:rsidRPr="00A527C0">
        <w:rPr>
          <w:bCs/>
        </w:rPr>
        <w:t xml:space="preserve"> Федерального закона «О персональных данных» от 27 июля 2006г. №152-ФЗ (статья 3 часть 8).</w:t>
      </w:r>
    </w:p>
    <w:p w:rsidR="00E17622" w:rsidRDefault="00E17622" w:rsidP="004D7FA4">
      <w:pPr>
        <w:ind w:firstLine="709"/>
        <w:jc w:val="both"/>
      </w:pPr>
      <w:r w:rsidRPr="00A527C0">
        <w:t>Формирование агрегированных данных, распространенных до генеральной совокупности, производится с использованием базы микроданных по первичным и производным признакам обследования и  индивидуальных весов обследованных персон.</w:t>
      </w:r>
    </w:p>
    <w:p w:rsidR="0038745F" w:rsidRPr="009862CC" w:rsidRDefault="0038745F" w:rsidP="0038745F">
      <w:pPr>
        <w:spacing w:after="120" w:line="264" w:lineRule="auto"/>
        <w:ind w:firstLine="709"/>
        <w:jc w:val="both"/>
      </w:pPr>
      <w:r w:rsidRPr="0038745F">
        <w:rPr>
          <w:b/>
        </w:rPr>
        <w:t>Размер месячной выборки</w:t>
      </w:r>
      <w:r w:rsidRPr="0073714F">
        <w:t xml:space="preserve"> обеспечивает получение представительных итогов в пределах заданной степени точности в целом </w:t>
      </w:r>
      <w:r w:rsidRPr="0038745F">
        <w:rPr>
          <w:b/>
        </w:rPr>
        <w:t>по Российской Федерации</w:t>
      </w:r>
      <w:r w:rsidRPr="0073714F">
        <w:t xml:space="preserve"> по заданным разрезам разработки. </w:t>
      </w:r>
      <w:r w:rsidRPr="0038745F">
        <w:rPr>
          <w:b/>
        </w:rPr>
        <w:t>По субъектам Российской Федерации в целях</w:t>
      </w:r>
      <w:r w:rsidRPr="009862CC">
        <w:t xml:space="preserve"> повышения репрезентативности данных </w:t>
      </w:r>
      <w:r w:rsidRPr="009862CC">
        <w:rPr>
          <w:iCs/>
        </w:rPr>
        <w:t>показатели обследования</w:t>
      </w:r>
      <w:r w:rsidRPr="009862CC">
        <w:t xml:space="preserve"> формируются по совокупности </w:t>
      </w:r>
      <w:r w:rsidRPr="0038745F">
        <w:rPr>
          <w:b/>
        </w:rPr>
        <w:t>трех последовательных выборок</w:t>
      </w:r>
      <w:r w:rsidRPr="009862CC">
        <w:t xml:space="preserve"> (данные, сформированные на основе одной месячной выборки, содержат большую ошибку выборки, поэтому не </w:t>
      </w:r>
      <w:r>
        <w:t>формируются</w:t>
      </w:r>
      <w:r w:rsidRPr="009862CC">
        <w:t xml:space="preserve">). Наиболее точными являются среднегодовые данные. </w:t>
      </w:r>
    </w:p>
    <w:p w:rsidR="00E907F0" w:rsidRPr="004F7DE3" w:rsidRDefault="00E907F0" w:rsidP="00E907F0">
      <w:pPr>
        <w:shd w:val="clear" w:color="auto" w:fill="FFFFFF"/>
        <w:spacing w:before="120" w:after="120"/>
        <w:textAlignment w:val="top"/>
        <w:outlineLvl w:val="2"/>
        <w:rPr>
          <w:rFonts w:ascii="open_sansregular" w:hAnsi="open_sansregular"/>
          <w:b/>
          <w:bCs/>
          <w:color w:val="2E383D"/>
          <w:sz w:val="27"/>
          <w:szCs w:val="27"/>
        </w:rPr>
      </w:pPr>
      <w:r w:rsidRPr="004F7DE3">
        <w:rPr>
          <w:rFonts w:ascii="open_sansregular" w:hAnsi="open_sansregular"/>
          <w:b/>
          <w:bCs/>
          <w:color w:val="2E383D"/>
          <w:sz w:val="27"/>
          <w:szCs w:val="27"/>
        </w:rPr>
        <w:t>Метод сбора данных</w:t>
      </w:r>
    </w:p>
    <w:p w:rsidR="004D7FA4" w:rsidRPr="004F7DE3" w:rsidRDefault="004D7FA4" w:rsidP="004D7FA4">
      <w:pPr>
        <w:shd w:val="clear" w:color="auto" w:fill="FFFFFF"/>
        <w:textAlignment w:val="top"/>
        <w:rPr>
          <w:rFonts w:ascii="open_sansregular" w:hAnsi="open_sansregular"/>
          <w:color w:val="2E383D"/>
        </w:rPr>
      </w:pPr>
      <w:r w:rsidRPr="004F7DE3">
        <w:rPr>
          <w:rFonts w:ascii="open_sansregular" w:hAnsi="open_sansregular"/>
          <w:color w:val="2E383D"/>
        </w:rPr>
        <w:t>Личный опрос</w:t>
      </w:r>
      <w:r w:rsidR="00085408">
        <w:rPr>
          <w:rFonts w:ascii="open_sansregular" w:hAnsi="open_sansregular"/>
          <w:color w:val="2E383D"/>
        </w:rPr>
        <w:t>.</w:t>
      </w:r>
    </w:p>
    <w:p w:rsidR="00E907F0" w:rsidRPr="0038745F" w:rsidRDefault="0038745F" w:rsidP="00E907F0">
      <w:pPr>
        <w:shd w:val="clear" w:color="auto" w:fill="FFFFFF"/>
        <w:spacing w:before="120" w:after="120"/>
        <w:textAlignment w:val="top"/>
        <w:outlineLvl w:val="2"/>
        <w:rPr>
          <w:rFonts w:ascii="open_sansregular" w:hAnsi="open_sansregular"/>
          <w:b/>
          <w:bCs/>
          <w:color w:val="2E383D"/>
          <w:sz w:val="27"/>
          <w:szCs w:val="27"/>
        </w:rPr>
      </w:pPr>
      <w:r w:rsidRPr="0038745F">
        <w:rPr>
          <w:rFonts w:ascii="open_sansregular" w:hAnsi="open_sansregular"/>
          <w:b/>
          <w:bCs/>
          <w:color w:val="2E383D"/>
          <w:sz w:val="27"/>
          <w:szCs w:val="27"/>
        </w:rPr>
        <w:t>Контакты</w:t>
      </w:r>
    </w:p>
    <w:p w:rsidR="009B237A" w:rsidRDefault="0099358D">
      <w:pPr>
        <w:jc w:val="both"/>
      </w:pPr>
      <w:r>
        <w:t>Элефтерова М</w:t>
      </w:r>
      <w:r w:rsidR="006913C1">
        <w:t xml:space="preserve">ария </w:t>
      </w:r>
      <w:r>
        <w:t>П</w:t>
      </w:r>
      <w:r w:rsidR="006913C1">
        <w:t>етровна</w:t>
      </w:r>
      <w:r w:rsidR="009B237A">
        <w:t>, тел. 8(495) 607 16 11.</w:t>
      </w:r>
    </w:p>
    <w:p w:rsidR="005A1648" w:rsidRDefault="005A1648" w:rsidP="005A1648">
      <w:pPr>
        <w:jc w:val="both"/>
      </w:pPr>
      <w:r>
        <w:t>Моисеева Александра Олеговна</w:t>
      </w:r>
      <w:bookmarkStart w:id="4" w:name="_GoBack"/>
      <w:bookmarkEnd w:id="4"/>
      <w:r>
        <w:t>, тел. 8(495) 607 16 11;</w:t>
      </w:r>
    </w:p>
    <w:p w:rsidR="005A1648" w:rsidRPr="00A527C0" w:rsidRDefault="005A1648">
      <w:pPr>
        <w:jc w:val="both"/>
      </w:pPr>
    </w:p>
    <w:sectPr w:rsidR="005A1648" w:rsidRPr="00A527C0" w:rsidSect="00A3423B">
      <w:headerReference w:type="even" r:id="rId9"/>
      <w:pgSz w:w="11906" w:h="16838"/>
      <w:pgMar w:top="680" w:right="907" w:bottom="680" w:left="90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FB" w:rsidRDefault="00B726FB">
      <w:r>
        <w:separator/>
      </w:r>
    </w:p>
  </w:endnote>
  <w:endnote w:type="continuationSeparator" w:id="0">
    <w:p w:rsidR="00B726FB" w:rsidRDefault="00B7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FB" w:rsidRDefault="00B726FB">
      <w:r>
        <w:separator/>
      </w:r>
    </w:p>
  </w:footnote>
  <w:footnote w:type="continuationSeparator" w:id="0">
    <w:p w:rsidR="00B726FB" w:rsidRDefault="00B7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22" w:rsidRDefault="0040582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A1648">
      <w:rPr>
        <w:noProof/>
      </w:rPr>
      <w:t>2</w:t>
    </w:r>
    <w:r>
      <w:fldChar w:fldCharType="end"/>
    </w:r>
  </w:p>
  <w:p w:rsidR="00405822" w:rsidRDefault="004058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AF2"/>
    <w:multiLevelType w:val="hybridMultilevel"/>
    <w:tmpl w:val="AFF4C8CE"/>
    <w:lvl w:ilvl="0" w:tplc="EB6E72AE">
      <w:start w:val="6"/>
      <w:numFmt w:val="decimal"/>
      <w:lvlText w:val="%1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F613278"/>
    <w:multiLevelType w:val="singleLevel"/>
    <w:tmpl w:val="C6D6A6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22"/>
    <w:rsid w:val="00085408"/>
    <w:rsid w:val="0009146F"/>
    <w:rsid w:val="000D6B69"/>
    <w:rsid w:val="000F5A0D"/>
    <w:rsid w:val="0011444C"/>
    <w:rsid w:val="00160E3F"/>
    <w:rsid w:val="00183F4B"/>
    <w:rsid w:val="001B18EE"/>
    <w:rsid w:val="001E24C2"/>
    <w:rsid w:val="002035DD"/>
    <w:rsid w:val="002072AF"/>
    <w:rsid w:val="002179F1"/>
    <w:rsid w:val="00221DBB"/>
    <w:rsid w:val="00237AFA"/>
    <w:rsid w:val="002633B9"/>
    <w:rsid w:val="00292EEF"/>
    <w:rsid w:val="002937A9"/>
    <w:rsid w:val="002B1DAA"/>
    <w:rsid w:val="002C6253"/>
    <w:rsid w:val="002F03D3"/>
    <w:rsid w:val="002F3AA0"/>
    <w:rsid w:val="002F3FA2"/>
    <w:rsid w:val="003147FF"/>
    <w:rsid w:val="00334FCE"/>
    <w:rsid w:val="00342410"/>
    <w:rsid w:val="0038745F"/>
    <w:rsid w:val="003A5403"/>
    <w:rsid w:val="003B0595"/>
    <w:rsid w:val="003B230C"/>
    <w:rsid w:val="00405822"/>
    <w:rsid w:val="004467A5"/>
    <w:rsid w:val="00451924"/>
    <w:rsid w:val="00490A40"/>
    <w:rsid w:val="00495AD8"/>
    <w:rsid w:val="004A7E59"/>
    <w:rsid w:val="004C66E2"/>
    <w:rsid w:val="004D7FA4"/>
    <w:rsid w:val="004F11E6"/>
    <w:rsid w:val="004F1C58"/>
    <w:rsid w:val="005117E0"/>
    <w:rsid w:val="0052640D"/>
    <w:rsid w:val="005402C6"/>
    <w:rsid w:val="00572E80"/>
    <w:rsid w:val="005A1648"/>
    <w:rsid w:val="005B41C1"/>
    <w:rsid w:val="005B5AD6"/>
    <w:rsid w:val="00631166"/>
    <w:rsid w:val="006703CA"/>
    <w:rsid w:val="00683768"/>
    <w:rsid w:val="006913C1"/>
    <w:rsid w:val="006A6EF6"/>
    <w:rsid w:val="006C29E5"/>
    <w:rsid w:val="006D0C54"/>
    <w:rsid w:val="0073714F"/>
    <w:rsid w:val="00737CAA"/>
    <w:rsid w:val="007414B4"/>
    <w:rsid w:val="00787153"/>
    <w:rsid w:val="008069BE"/>
    <w:rsid w:val="00815E9D"/>
    <w:rsid w:val="00817EF5"/>
    <w:rsid w:val="008536E2"/>
    <w:rsid w:val="0087262F"/>
    <w:rsid w:val="00883E68"/>
    <w:rsid w:val="0089437E"/>
    <w:rsid w:val="008A573D"/>
    <w:rsid w:val="008C766E"/>
    <w:rsid w:val="0097364D"/>
    <w:rsid w:val="0098444B"/>
    <w:rsid w:val="009862CC"/>
    <w:rsid w:val="0099358D"/>
    <w:rsid w:val="009B237A"/>
    <w:rsid w:val="009B3FCD"/>
    <w:rsid w:val="009F5554"/>
    <w:rsid w:val="00A3423B"/>
    <w:rsid w:val="00A527C0"/>
    <w:rsid w:val="00A76590"/>
    <w:rsid w:val="00AA11C8"/>
    <w:rsid w:val="00AA76FB"/>
    <w:rsid w:val="00AC2806"/>
    <w:rsid w:val="00AC3839"/>
    <w:rsid w:val="00AD3E7B"/>
    <w:rsid w:val="00AF1270"/>
    <w:rsid w:val="00B35B56"/>
    <w:rsid w:val="00B66BA5"/>
    <w:rsid w:val="00B726FB"/>
    <w:rsid w:val="00BC39D9"/>
    <w:rsid w:val="00BD2845"/>
    <w:rsid w:val="00BD5F3E"/>
    <w:rsid w:val="00C1071F"/>
    <w:rsid w:val="00C26B34"/>
    <w:rsid w:val="00C272C7"/>
    <w:rsid w:val="00C3488B"/>
    <w:rsid w:val="00C35E99"/>
    <w:rsid w:val="00C37771"/>
    <w:rsid w:val="00C43BBA"/>
    <w:rsid w:val="00C77840"/>
    <w:rsid w:val="00C801AD"/>
    <w:rsid w:val="00C82287"/>
    <w:rsid w:val="00C97335"/>
    <w:rsid w:val="00CB70D1"/>
    <w:rsid w:val="00CE398D"/>
    <w:rsid w:val="00CE441C"/>
    <w:rsid w:val="00CF442C"/>
    <w:rsid w:val="00D207D4"/>
    <w:rsid w:val="00DF2D69"/>
    <w:rsid w:val="00E1007C"/>
    <w:rsid w:val="00E12A77"/>
    <w:rsid w:val="00E17622"/>
    <w:rsid w:val="00E907F0"/>
    <w:rsid w:val="00E95309"/>
    <w:rsid w:val="00EC0E3E"/>
    <w:rsid w:val="00EC0E82"/>
    <w:rsid w:val="00EE2D9B"/>
    <w:rsid w:val="00EF3C17"/>
    <w:rsid w:val="00F37673"/>
    <w:rsid w:val="00F44360"/>
    <w:rsid w:val="00F646D9"/>
    <w:rsid w:val="00F81912"/>
    <w:rsid w:val="00F85591"/>
    <w:rsid w:val="00F87088"/>
    <w:rsid w:val="00F9168B"/>
    <w:rsid w:val="00FB136E"/>
    <w:rsid w:val="00FE119A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ind w:left="1080" w:hanging="108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after="120"/>
      <w:ind w:firstLine="709"/>
      <w:jc w:val="both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top"/>
    </w:pPr>
    <w:rPr>
      <w:rFonts w:ascii="Arial" w:hAnsi="Arial"/>
      <w:b/>
      <w:bCs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2">
    <w:name w:val="xl32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4">
    <w:name w:val="xl34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6">
    <w:name w:val="xl36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8">
    <w:name w:val="xl38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9">
    <w:name w:val="xl39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40">
    <w:name w:val="xl40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41">
    <w:name w:val="xl41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42">
    <w:name w:val="xl42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43">
    <w:name w:val="xl43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4">
    <w:name w:val="xl44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6">
    <w:name w:val="xl46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47">
    <w:name w:val="xl47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  <w:u w:val="single"/>
    </w:rPr>
  </w:style>
  <w:style w:type="paragraph" w:customStyle="1" w:styleId="xl48">
    <w:name w:val="xl48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49">
    <w:name w:val="xl49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50">
    <w:name w:val="xl50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  <w:u w:val="single"/>
    </w:rPr>
  </w:style>
  <w:style w:type="paragraph" w:customStyle="1" w:styleId="xl51">
    <w:name w:val="xl51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52">
    <w:name w:val="xl52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  <w:u w:val="single"/>
    </w:rPr>
  </w:style>
  <w:style w:type="paragraph" w:customStyle="1" w:styleId="xl53">
    <w:name w:val="xl53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4">
    <w:name w:val="xl54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55">
    <w:name w:val="xl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56">
    <w:name w:val="xl5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7">
    <w:name w:val="xl57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8">
    <w:name w:val="xl58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9">
    <w:name w:val="xl5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1">
    <w:name w:val="xl6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styleId="a3">
    <w:name w:val="Body Text"/>
    <w:basedOn w:val="a"/>
    <w:semiHidden/>
    <w:rPr>
      <w:sz w:val="28"/>
    </w:rPr>
  </w:style>
  <w:style w:type="paragraph" w:styleId="a4">
    <w:name w:val="Body Text Indent"/>
    <w:basedOn w:val="a"/>
    <w:semiHidden/>
    <w:pPr>
      <w:spacing w:before="120"/>
      <w:ind w:firstLine="709"/>
      <w:jc w:val="both"/>
    </w:p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szCs w:val="20"/>
    </w:rPr>
  </w:style>
  <w:style w:type="paragraph" w:styleId="a5">
    <w:name w:val="footnote text"/>
    <w:basedOn w:val="a"/>
    <w:semiHidden/>
    <w:rPr>
      <w:sz w:val="20"/>
      <w:szCs w:val="20"/>
    </w:rPr>
  </w:style>
  <w:style w:type="paragraph" w:customStyle="1" w:styleId="xl66">
    <w:name w:val="xl6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character" w:styleId="a6">
    <w:name w:val="Hyperlink"/>
    <w:semiHidden/>
    <w:rPr>
      <w:color w:val="0000FF"/>
      <w:u w:val="single"/>
    </w:rPr>
  </w:style>
  <w:style w:type="paragraph" w:customStyle="1" w:styleId="10">
    <w:name w:val="Обычный1"/>
    <w:rPr>
      <w:snapToGrid w:val="0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321">
    <w:name w:val="xl321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spacing w:before="120" w:after="120"/>
      <w:jc w:val="both"/>
    </w:pPr>
    <w:rPr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FB13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ind w:left="1080" w:hanging="108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after="120"/>
      <w:ind w:firstLine="709"/>
      <w:jc w:val="both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top"/>
    </w:pPr>
    <w:rPr>
      <w:rFonts w:ascii="Arial" w:hAnsi="Arial"/>
      <w:b/>
      <w:bCs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2">
    <w:name w:val="xl32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4">
    <w:name w:val="xl34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6">
    <w:name w:val="xl36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8">
    <w:name w:val="xl38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9">
    <w:name w:val="xl39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40">
    <w:name w:val="xl40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41">
    <w:name w:val="xl41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42">
    <w:name w:val="xl42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43">
    <w:name w:val="xl43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4">
    <w:name w:val="xl44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6">
    <w:name w:val="xl46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47">
    <w:name w:val="xl47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  <w:u w:val="single"/>
    </w:rPr>
  </w:style>
  <w:style w:type="paragraph" w:customStyle="1" w:styleId="xl48">
    <w:name w:val="xl48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49">
    <w:name w:val="xl49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50">
    <w:name w:val="xl50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  <w:u w:val="single"/>
    </w:rPr>
  </w:style>
  <w:style w:type="paragraph" w:customStyle="1" w:styleId="xl51">
    <w:name w:val="xl51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52">
    <w:name w:val="xl52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  <w:u w:val="single"/>
    </w:rPr>
  </w:style>
  <w:style w:type="paragraph" w:customStyle="1" w:styleId="xl53">
    <w:name w:val="xl53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4">
    <w:name w:val="xl54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55">
    <w:name w:val="xl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56">
    <w:name w:val="xl5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7">
    <w:name w:val="xl57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8">
    <w:name w:val="xl58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9">
    <w:name w:val="xl5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1">
    <w:name w:val="xl6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styleId="a3">
    <w:name w:val="Body Text"/>
    <w:basedOn w:val="a"/>
    <w:semiHidden/>
    <w:rPr>
      <w:sz w:val="28"/>
    </w:rPr>
  </w:style>
  <w:style w:type="paragraph" w:styleId="a4">
    <w:name w:val="Body Text Indent"/>
    <w:basedOn w:val="a"/>
    <w:semiHidden/>
    <w:pPr>
      <w:spacing w:before="120"/>
      <w:ind w:firstLine="709"/>
      <w:jc w:val="both"/>
    </w:p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szCs w:val="20"/>
    </w:rPr>
  </w:style>
  <w:style w:type="paragraph" w:styleId="a5">
    <w:name w:val="footnote text"/>
    <w:basedOn w:val="a"/>
    <w:semiHidden/>
    <w:rPr>
      <w:sz w:val="20"/>
      <w:szCs w:val="20"/>
    </w:rPr>
  </w:style>
  <w:style w:type="paragraph" w:customStyle="1" w:styleId="xl66">
    <w:name w:val="xl6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character" w:styleId="a6">
    <w:name w:val="Hyperlink"/>
    <w:semiHidden/>
    <w:rPr>
      <w:color w:val="0000FF"/>
      <w:u w:val="single"/>
    </w:rPr>
  </w:style>
  <w:style w:type="paragraph" w:customStyle="1" w:styleId="10">
    <w:name w:val="Обычный1"/>
    <w:rPr>
      <w:snapToGrid w:val="0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321">
    <w:name w:val="xl321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spacing w:before="120" w:after="120"/>
      <w:jc w:val="both"/>
    </w:pPr>
    <w:rPr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FB1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0112-2663-4313-897B-F01E21D9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Таб.1.1. Экономически активное и экономически неактивное население в возрасте 15-72 лет</vt:lpstr>
    </vt:vector>
  </TitlesOfParts>
  <Company>Rosstat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Таб.1.1. Экономически активное и экономически неактивное население в возрасте 15-72 лет</dc:title>
  <dc:creator>Крюковский А.А.</dc:creator>
  <cp:lastModifiedBy>Куляева Галина Вячеславовна</cp:lastModifiedBy>
  <cp:revision>3</cp:revision>
  <cp:lastPrinted>2016-07-08T07:38:00Z</cp:lastPrinted>
  <dcterms:created xsi:type="dcterms:W3CDTF">2019-07-15T09:44:00Z</dcterms:created>
  <dcterms:modified xsi:type="dcterms:W3CDTF">2019-07-15T09:49:00Z</dcterms:modified>
</cp:coreProperties>
</file>