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0D" w:rsidRDefault="007E770D"/>
    <w:p w:rsidR="007E770D" w:rsidRPr="00B730B9" w:rsidRDefault="007E770D">
      <w:pPr>
        <w:rPr>
          <w:b/>
        </w:rPr>
      </w:pPr>
    </w:p>
    <w:p w:rsidR="00680DBD" w:rsidRPr="00B730B9" w:rsidRDefault="007E770D" w:rsidP="007E770D">
      <w:pPr>
        <w:jc w:val="center"/>
        <w:rPr>
          <w:b/>
        </w:rPr>
      </w:pPr>
      <w:r w:rsidRPr="00B730B9">
        <w:rPr>
          <w:b/>
        </w:rPr>
        <w:t>РЕЗУЛЬТАТЫ ОБСЛЕДОВАНИЯ ЦЕЛЕВЫХ КАТЕГОРИЙ ПОЛЬЗОВАТЕЛЕЙ  ОФИЦИАЛЬНОЙ СТАТИСТИЧЕСКОЙ ИНФОРМАЦИИ В 2013 ГОДУ</w:t>
      </w:r>
    </w:p>
    <w:p w:rsidR="007E770D" w:rsidRDefault="007E770D" w:rsidP="007E770D">
      <w:pPr>
        <w:jc w:val="center"/>
      </w:pPr>
    </w:p>
    <w:p w:rsidR="00004266" w:rsidRDefault="007E770D" w:rsidP="007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70D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получения объективной оценки качества официальной статистической информации</w:t>
      </w:r>
      <w:r w:rsidR="00004266">
        <w:rPr>
          <w:rFonts w:ascii="Times New Roman" w:hAnsi="Times New Roman" w:cs="Times New Roman"/>
          <w:sz w:val="28"/>
          <w:szCs w:val="28"/>
        </w:rPr>
        <w:t xml:space="preserve"> со стороны раз</w:t>
      </w:r>
      <w:r>
        <w:rPr>
          <w:rFonts w:ascii="Times New Roman" w:hAnsi="Times New Roman" w:cs="Times New Roman"/>
          <w:sz w:val="28"/>
          <w:szCs w:val="28"/>
        </w:rPr>
        <w:t xml:space="preserve">личных категорий пользователей </w:t>
      </w:r>
      <w:r w:rsidR="00004266">
        <w:rPr>
          <w:rFonts w:ascii="Times New Roman" w:hAnsi="Times New Roman" w:cs="Times New Roman"/>
          <w:sz w:val="28"/>
          <w:szCs w:val="28"/>
        </w:rPr>
        <w:t>Росстатом в 2013 году было организовано проведение</w:t>
      </w:r>
      <w:r w:rsidR="00E367F5">
        <w:rPr>
          <w:rFonts w:ascii="Times New Roman" w:hAnsi="Times New Roman" w:cs="Times New Roman"/>
          <w:sz w:val="28"/>
          <w:szCs w:val="28"/>
        </w:rPr>
        <w:t xml:space="preserve"> выборочного</w:t>
      </w:r>
      <w:r w:rsidR="00004266" w:rsidRPr="00004266">
        <w:t xml:space="preserve"> </w:t>
      </w:r>
      <w:r w:rsidR="00004266" w:rsidRPr="00004266">
        <w:rPr>
          <w:rFonts w:ascii="Times New Roman" w:hAnsi="Times New Roman" w:cs="Times New Roman"/>
          <w:sz w:val="28"/>
          <w:szCs w:val="28"/>
        </w:rPr>
        <w:t>социологического обследования</w:t>
      </w:r>
      <w:r w:rsidR="00004266">
        <w:rPr>
          <w:rFonts w:ascii="Times New Roman" w:hAnsi="Times New Roman" w:cs="Times New Roman"/>
          <w:sz w:val="28"/>
          <w:szCs w:val="28"/>
        </w:rPr>
        <w:t xml:space="preserve">  по данному вопросу во всех федеральных округах Российской Федерации.</w:t>
      </w:r>
    </w:p>
    <w:p w:rsidR="008A061E" w:rsidRDefault="008A061E" w:rsidP="007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проводилось</w:t>
      </w:r>
      <w:r w:rsidRPr="008A061E">
        <w:t xml:space="preserve"> </w:t>
      </w:r>
      <w:r w:rsidRPr="008A061E">
        <w:rPr>
          <w:rFonts w:ascii="Times New Roman" w:hAnsi="Times New Roman" w:cs="Times New Roman"/>
          <w:sz w:val="28"/>
          <w:szCs w:val="28"/>
        </w:rPr>
        <w:t xml:space="preserve">ООО «Институтом социальных исследований», под руководством доктора философских наук, профессора </w:t>
      </w:r>
      <w:proofErr w:type="spellStart"/>
      <w:r w:rsidRPr="008A061E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Pr="008A061E">
        <w:rPr>
          <w:rFonts w:ascii="Times New Roman" w:hAnsi="Times New Roman" w:cs="Times New Roman"/>
          <w:sz w:val="28"/>
          <w:szCs w:val="28"/>
        </w:rPr>
        <w:t xml:space="preserve"> Владимира </w:t>
      </w:r>
      <w:proofErr w:type="spellStart"/>
      <w:r w:rsidRPr="008A061E">
        <w:rPr>
          <w:rFonts w:ascii="Times New Roman" w:hAnsi="Times New Roman" w:cs="Times New Roman"/>
          <w:sz w:val="28"/>
          <w:szCs w:val="28"/>
        </w:rPr>
        <w:t>Эриховича</w:t>
      </w:r>
      <w:proofErr w:type="spellEnd"/>
      <w:r w:rsidRPr="008A061E">
        <w:rPr>
          <w:rFonts w:ascii="Times New Roman" w:hAnsi="Times New Roman" w:cs="Times New Roman"/>
          <w:sz w:val="28"/>
          <w:szCs w:val="28"/>
        </w:rPr>
        <w:t xml:space="preserve"> в рамках Проекта «Развитие системы государственной статистики-2»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0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DB3" w:rsidRDefault="00853DB3" w:rsidP="007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853DB3">
        <w:rPr>
          <w:rFonts w:ascii="Times New Roman" w:hAnsi="Times New Roman" w:cs="Times New Roman"/>
          <w:sz w:val="28"/>
          <w:szCs w:val="28"/>
        </w:rPr>
        <w:t xml:space="preserve">прос </w:t>
      </w:r>
      <w:r w:rsidR="008A061E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r w:rsidRPr="00853DB3">
        <w:rPr>
          <w:rFonts w:ascii="Times New Roman" w:hAnsi="Times New Roman" w:cs="Times New Roman"/>
          <w:sz w:val="28"/>
          <w:szCs w:val="28"/>
        </w:rPr>
        <w:t>в 20 субъектах Российской Федерации: в Республиках Башкортостан, Саха (Якутия), Северная Осетия-Алания, Удмуртской Республике, Пермский, Ставропольском, Хабаровском краях, Архангельской, Иркутской, Московской, Нижегородской, Новосибирской, Оренбургской, Ростовской, Саратовской, Свердловской, Челябинской, Ярославской областях, гг. Москва и Санкт-Петербург.</w:t>
      </w:r>
      <w:proofErr w:type="gramEnd"/>
    </w:p>
    <w:p w:rsidR="00386957" w:rsidRDefault="00386957" w:rsidP="007E7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86957">
        <w:rPr>
          <w:rFonts w:ascii="Times New Roman" w:hAnsi="Times New Roman" w:cs="Times New Roman"/>
          <w:sz w:val="28"/>
          <w:szCs w:val="28"/>
        </w:rPr>
        <w:t>бщий объем выборочной совокупности</w:t>
      </w:r>
      <w:r w:rsidRPr="00386957">
        <w:t xml:space="preserve"> </w:t>
      </w:r>
      <w:r w:rsidRPr="00386957">
        <w:rPr>
          <w:rFonts w:ascii="Times New Roman" w:hAnsi="Times New Roman" w:cs="Times New Roman"/>
          <w:sz w:val="28"/>
          <w:szCs w:val="28"/>
        </w:rPr>
        <w:t>обследуемых</w:t>
      </w:r>
      <w:r w:rsidRPr="00386957">
        <w:t xml:space="preserve"> </w:t>
      </w:r>
      <w:r w:rsidRPr="00386957">
        <w:rPr>
          <w:rFonts w:ascii="Times New Roman" w:hAnsi="Times New Roman" w:cs="Times New Roman"/>
          <w:sz w:val="28"/>
          <w:szCs w:val="28"/>
        </w:rPr>
        <w:t>респондентов состав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386957">
        <w:rPr>
          <w:rFonts w:ascii="Times New Roman" w:hAnsi="Times New Roman" w:cs="Times New Roman"/>
          <w:sz w:val="28"/>
          <w:szCs w:val="28"/>
        </w:rPr>
        <w:t xml:space="preserve"> 1600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367F5" w:rsidRDefault="00E367F5" w:rsidP="00E36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Обследование проводилось в отношении следующих </w:t>
      </w:r>
      <w:r w:rsidR="005872C0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категорий пользователей:</w:t>
      </w:r>
    </w:p>
    <w:p w:rsidR="00982943" w:rsidRDefault="00E367F5" w:rsidP="00E36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7F5">
        <w:rPr>
          <w:rFonts w:ascii="Times New Roman" w:hAnsi="Times New Roman" w:cs="Times New Roman"/>
          <w:sz w:val="28"/>
          <w:szCs w:val="28"/>
        </w:rPr>
        <w:t xml:space="preserve">- </w:t>
      </w:r>
      <w:r w:rsidR="00982943" w:rsidRPr="00982943">
        <w:rPr>
          <w:rFonts w:ascii="Times New Roman" w:hAnsi="Times New Roman" w:cs="Times New Roman"/>
          <w:sz w:val="28"/>
          <w:szCs w:val="28"/>
        </w:rPr>
        <w:t>представител</w:t>
      </w:r>
      <w:r w:rsidR="00982943">
        <w:rPr>
          <w:rFonts w:ascii="Times New Roman" w:hAnsi="Times New Roman" w:cs="Times New Roman"/>
          <w:sz w:val="28"/>
          <w:szCs w:val="28"/>
        </w:rPr>
        <w:t>и</w:t>
      </w:r>
      <w:r w:rsidR="00982943" w:rsidRPr="00982943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</w:t>
      </w:r>
      <w:r w:rsidR="00982943">
        <w:rPr>
          <w:rFonts w:ascii="Times New Roman" w:hAnsi="Times New Roman" w:cs="Times New Roman"/>
          <w:sz w:val="28"/>
          <w:szCs w:val="28"/>
        </w:rPr>
        <w:t>,</w:t>
      </w:r>
      <w:r w:rsidR="00982943" w:rsidRPr="00982943">
        <w:rPr>
          <w:rFonts w:ascii="Times New Roman" w:hAnsi="Times New Roman" w:cs="Times New Roman"/>
          <w:sz w:val="28"/>
          <w:szCs w:val="28"/>
        </w:rPr>
        <w:t xml:space="preserve"> замещающих должности не ниже руководителя управления</w:t>
      </w:r>
      <w:r w:rsidR="00982943" w:rsidRPr="00982943">
        <w:t xml:space="preserve"> </w:t>
      </w:r>
      <w:r w:rsidR="00982943">
        <w:t>(</w:t>
      </w:r>
      <w:r w:rsidR="00982943" w:rsidRPr="00982943">
        <w:rPr>
          <w:rFonts w:ascii="Times New Roman" w:hAnsi="Times New Roman" w:cs="Times New Roman"/>
          <w:sz w:val="28"/>
          <w:szCs w:val="28"/>
        </w:rPr>
        <w:t>200 человек</w:t>
      </w:r>
      <w:r w:rsidR="00982943">
        <w:rPr>
          <w:rFonts w:ascii="Times New Roman" w:hAnsi="Times New Roman" w:cs="Times New Roman"/>
          <w:sz w:val="28"/>
          <w:szCs w:val="28"/>
        </w:rPr>
        <w:t>)</w:t>
      </w:r>
      <w:r w:rsidR="00982943" w:rsidRPr="00982943">
        <w:rPr>
          <w:rFonts w:ascii="Times New Roman" w:hAnsi="Times New Roman" w:cs="Times New Roman"/>
          <w:sz w:val="28"/>
          <w:szCs w:val="28"/>
        </w:rPr>
        <w:t>;</w:t>
      </w:r>
    </w:p>
    <w:p w:rsidR="00982943" w:rsidRDefault="00982943" w:rsidP="00E36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2943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2943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субъектов РФ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2943">
        <w:t xml:space="preserve"> </w:t>
      </w:r>
      <w:r w:rsidRPr="00982943">
        <w:rPr>
          <w:rFonts w:ascii="Times New Roman" w:hAnsi="Times New Roman" w:cs="Times New Roman"/>
          <w:sz w:val="28"/>
          <w:szCs w:val="28"/>
        </w:rPr>
        <w:t xml:space="preserve">замещающих должности не ниже руководителя управления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82943">
        <w:rPr>
          <w:rFonts w:ascii="Times New Roman" w:hAnsi="Times New Roman" w:cs="Times New Roman"/>
          <w:sz w:val="28"/>
          <w:szCs w:val="28"/>
        </w:rPr>
        <w:t>200 человек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248B1" w:rsidRDefault="00982943" w:rsidP="00E36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2943">
        <w:rPr>
          <w:rFonts w:ascii="Times New Roman" w:hAnsi="Times New Roman" w:cs="Times New Roman"/>
          <w:sz w:val="28"/>
          <w:szCs w:val="28"/>
        </w:rPr>
        <w:t>представител</w:t>
      </w:r>
      <w:r w:rsidR="005872C0">
        <w:rPr>
          <w:rFonts w:ascii="Times New Roman" w:hAnsi="Times New Roman" w:cs="Times New Roman"/>
          <w:sz w:val="28"/>
          <w:szCs w:val="28"/>
        </w:rPr>
        <w:t>и органов местного самоуправления,</w:t>
      </w:r>
      <w:r w:rsidR="005872C0" w:rsidRPr="005872C0">
        <w:t xml:space="preserve"> </w:t>
      </w:r>
      <w:r w:rsidR="005872C0" w:rsidRPr="005872C0">
        <w:rPr>
          <w:rFonts w:ascii="Times New Roman" w:hAnsi="Times New Roman" w:cs="Times New Roman"/>
          <w:sz w:val="28"/>
          <w:szCs w:val="28"/>
        </w:rPr>
        <w:t>замещающих</w:t>
      </w:r>
      <w:r w:rsidR="005872C0" w:rsidRPr="005872C0">
        <w:t xml:space="preserve"> </w:t>
      </w:r>
      <w:r w:rsidR="001248B1" w:rsidRPr="001248B1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5872C0" w:rsidRPr="005872C0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муниципалитетов</w:t>
      </w:r>
      <w:r w:rsidRPr="00982943">
        <w:rPr>
          <w:rFonts w:ascii="Times New Roman" w:hAnsi="Times New Roman" w:cs="Times New Roman"/>
          <w:sz w:val="28"/>
          <w:szCs w:val="28"/>
        </w:rPr>
        <w:t xml:space="preserve"> </w:t>
      </w:r>
      <w:r w:rsidR="001248B1">
        <w:rPr>
          <w:rFonts w:ascii="Times New Roman" w:hAnsi="Times New Roman" w:cs="Times New Roman"/>
          <w:sz w:val="28"/>
          <w:szCs w:val="28"/>
        </w:rPr>
        <w:t>(</w:t>
      </w:r>
      <w:r w:rsidRPr="00982943">
        <w:rPr>
          <w:rFonts w:ascii="Times New Roman" w:hAnsi="Times New Roman" w:cs="Times New Roman"/>
          <w:sz w:val="28"/>
          <w:szCs w:val="28"/>
        </w:rPr>
        <w:t>100 человек</w:t>
      </w:r>
      <w:r w:rsidR="001248B1">
        <w:rPr>
          <w:rFonts w:ascii="Times New Roman" w:hAnsi="Times New Roman" w:cs="Times New Roman"/>
          <w:sz w:val="28"/>
          <w:szCs w:val="28"/>
        </w:rPr>
        <w:t>);</w:t>
      </w:r>
    </w:p>
    <w:p w:rsidR="00754C27" w:rsidRDefault="00754C27" w:rsidP="00E36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C27">
        <w:rPr>
          <w:rFonts w:ascii="Times New Roman" w:hAnsi="Times New Roman" w:cs="Times New Roman"/>
          <w:sz w:val="28"/>
          <w:szCs w:val="28"/>
        </w:rPr>
        <w:t>- представители бизнеса в области маркетинга, финансовой деятельности, производства товаров и услуг народного потребления, строительства, транспорта, связи и телекоммуникаций, торговли, промышленности и коммунального хозяйства (500 человек);</w:t>
      </w:r>
    </w:p>
    <w:p w:rsidR="00E367F5" w:rsidRPr="00E367F5" w:rsidRDefault="00E367F5" w:rsidP="00E36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7F5">
        <w:rPr>
          <w:rFonts w:ascii="Times New Roman" w:hAnsi="Times New Roman" w:cs="Times New Roman"/>
          <w:sz w:val="28"/>
          <w:szCs w:val="28"/>
        </w:rPr>
        <w:t xml:space="preserve">- </w:t>
      </w:r>
      <w:r w:rsidR="001248B1" w:rsidRPr="001248B1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E367F5">
        <w:rPr>
          <w:rFonts w:ascii="Times New Roman" w:hAnsi="Times New Roman" w:cs="Times New Roman"/>
          <w:sz w:val="28"/>
          <w:szCs w:val="28"/>
        </w:rPr>
        <w:t>научно-исследовательских организаций различного профиля</w:t>
      </w:r>
      <w:r w:rsidR="001248B1">
        <w:rPr>
          <w:rFonts w:ascii="Times New Roman" w:hAnsi="Times New Roman" w:cs="Times New Roman"/>
          <w:sz w:val="28"/>
          <w:szCs w:val="28"/>
        </w:rPr>
        <w:t xml:space="preserve"> (</w:t>
      </w:r>
      <w:r w:rsidR="001248B1" w:rsidRPr="001248B1">
        <w:rPr>
          <w:rFonts w:ascii="Times New Roman" w:hAnsi="Times New Roman" w:cs="Times New Roman"/>
          <w:sz w:val="28"/>
          <w:szCs w:val="28"/>
        </w:rPr>
        <w:t>25</w:t>
      </w:r>
      <w:r w:rsidR="001248B1">
        <w:rPr>
          <w:rFonts w:ascii="Times New Roman" w:hAnsi="Times New Roman" w:cs="Times New Roman"/>
          <w:sz w:val="28"/>
          <w:szCs w:val="28"/>
        </w:rPr>
        <w:t>0</w:t>
      </w:r>
      <w:r w:rsidR="001248B1" w:rsidRPr="001248B1">
        <w:t xml:space="preserve"> </w:t>
      </w:r>
      <w:r w:rsidR="001248B1" w:rsidRPr="001248B1">
        <w:rPr>
          <w:rFonts w:ascii="Times New Roman" w:hAnsi="Times New Roman" w:cs="Times New Roman"/>
          <w:sz w:val="28"/>
          <w:szCs w:val="28"/>
        </w:rPr>
        <w:t>человек</w:t>
      </w:r>
      <w:r w:rsidR="001248B1">
        <w:rPr>
          <w:rFonts w:ascii="Times New Roman" w:hAnsi="Times New Roman" w:cs="Times New Roman"/>
          <w:sz w:val="28"/>
          <w:szCs w:val="28"/>
        </w:rPr>
        <w:t>)</w:t>
      </w:r>
      <w:r w:rsidRPr="00E367F5">
        <w:rPr>
          <w:rFonts w:ascii="Times New Roman" w:hAnsi="Times New Roman" w:cs="Times New Roman"/>
          <w:sz w:val="28"/>
          <w:szCs w:val="28"/>
        </w:rPr>
        <w:t>;</w:t>
      </w:r>
    </w:p>
    <w:p w:rsidR="00754C27" w:rsidRDefault="00E367F5" w:rsidP="00E36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7F5">
        <w:rPr>
          <w:rFonts w:ascii="Times New Roman" w:hAnsi="Times New Roman" w:cs="Times New Roman"/>
          <w:sz w:val="28"/>
          <w:szCs w:val="28"/>
        </w:rPr>
        <w:t xml:space="preserve">- </w:t>
      </w:r>
      <w:r w:rsidR="001248B1" w:rsidRPr="001248B1">
        <w:rPr>
          <w:rFonts w:ascii="Times New Roman" w:hAnsi="Times New Roman" w:cs="Times New Roman"/>
          <w:sz w:val="28"/>
          <w:szCs w:val="28"/>
        </w:rPr>
        <w:t>представител</w:t>
      </w:r>
      <w:r w:rsidR="001248B1">
        <w:rPr>
          <w:rFonts w:ascii="Times New Roman" w:hAnsi="Times New Roman" w:cs="Times New Roman"/>
          <w:sz w:val="28"/>
          <w:szCs w:val="28"/>
        </w:rPr>
        <w:t>и</w:t>
      </w:r>
      <w:r w:rsidR="001248B1" w:rsidRPr="001248B1">
        <w:rPr>
          <w:rFonts w:ascii="Times New Roman" w:hAnsi="Times New Roman" w:cs="Times New Roman"/>
          <w:sz w:val="28"/>
          <w:szCs w:val="28"/>
        </w:rPr>
        <w:t xml:space="preserve"> СМИ</w:t>
      </w:r>
      <w:r w:rsidR="001248B1">
        <w:rPr>
          <w:rFonts w:ascii="Times New Roman" w:hAnsi="Times New Roman" w:cs="Times New Roman"/>
          <w:sz w:val="28"/>
          <w:szCs w:val="28"/>
        </w:rPr>
        <w:t xml:space="preserve"> (</w:t>
      </w:r>
      <w:r w:rsidR="001248B1" w:rsidRPr="001248B1">
        <w:rPr>
          <w:rFonts w:ascii="Times New Roman" w:hAnsi="Times New Roman" w:cs="Times New Roman"/>
          <w:sz w:val="28"/>
          <w:szCs w:val="28"/>
        </w:rPr>
        <w:t>350</w:t>
      </w:r>
      <w:r w:rsidR="001248B1" w:rsidRPr="001248B1">
        <w:t xml:space="preserve"> </w:t>
      </w:r>
      <w:r w:rsidR="001248B1" w:rsidRPr="001248B1">
        <w:rPr>
          <w:rFonts w:ascii="Times New Roman" w:hAnsi="Times New Roman" w:cs="Times New Roman"/>
          <w:sz w:val="28"/>
          <w:szCs w:val="28"/>
        </w:rPr>
        <w:t>человек</w:t>
      </w:r>
      <w:r w:rsidR="001248B1">
        <w:rPr>
          <w:rFonts w:ascii="Times New Roman" w:hAnsi="Times New Roman" w:cs="Times New Roman"/>
          <w:sz w:val="28"/>
          <w:szCs w:val="28"/>
        </w:rPr>
        <w:t>)</w:t>
      </w:r>
      <w:r w:rsidR="00754C27">
        <w:rPr>
          <w:rFonts w:ascii="Times New Roman" w:hAnsi="Times New Roman" w:cs="Times New Roman"/>
          <w:sz w:val="28"/>
          <w:szCs w:val="28"/>
        </w:rPr>
        <w:t>.</w:t>
      </w:r>
    </w:p>
    <w:p w:rsidR="005872C0" w:rsidRPr="005872C0" w:rsidRDefault="005872C0" w:rsidP="00587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C0">
        <w:rPr>
          <w:rFonts w:ascii="Times New Roman" w:hAnsi="Times New Roman" w:cs="Times New Roman"/>
          <w:sz w:val="28"/>
          <w:szCs w:val="28"/>
        </w:rPr>
        <w:t>Опрос про</w:t>
      </w:r>
      <w:r w:rsidR="008A061E">
        <w:rPr>
          <w:rFonts w:ascii="Times New Roman" w:hAnsi="Times New Roman" w:cs="Times New Roman"/>
          <w:sz w:val="28"/>
          <w:szCs w:val="28"/>
        </w:rPr>
        <w:t>водился</w:t>
      </w:r>
      <w:r w:rsidRPr="005872C0">
        <w:rPr>
          <w:rFonts w:ascii="Times New Roman" w:hAnsi="Times New Roman" w:cs="Times New Roman"/>
          <w:sz w:val="28"/>
          <w:szCs w:val="28"/>
        </w:rPr>
        <w:t xml:space="preserve"> в административно-территориальных образованиях различного типа. Количество опрошенных по разным типам поселений, согласно квотам выборочной совокупности, распределилось следующим образом: </w:t>
      </w:r>
    </w:p>
    <w:p w:rsidR="005872C0" w:rsidRPr="005872C0" w:rsidRDefault="005872C0" w:rsidP="00587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C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872C0">
        <w:rPr>
          <w:rFonts w:ascii="Times New Roman" w:hAnsi="Times New Roman" w:cs="Times New Roman"/>
          <w:sz w:val="28"/>
          <w:szCs w:val="28"/>
        </w:rPr>
        <w:tab/>
        <w:t>в Москве и Московской области – 320 человек;</w:t>
      </w:r>
    </w:p>
    <w:p w:rsidR="005872C0" w:rsidRPr="005872C0" w:rsidRDefault="005872C0" w:rsidP="00587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C0">
        <w:rPr>
          <w:rFonts w:ascii="Times New Roman" w:hAnsi="Times New Roman" w:cs="Times New Roman"/>
          <w:sz w:val="28"/>
          <w:szCs w:val="28"/>
        </w:rPr>
        <w:t>•</w:t>
      </w:r>
      <w:r w:rsidRPr="005872C0">
        <w:rPr>
          <w:rFonts w:ascii="Times New Roman" w:hAnsi="Times New Roman" w:cs="Times New Roman"/>
          <w:sz w:val="28"/>
          <w:szCs w:val="28"/>
        </w:rPr>
        <w:tab/>
        <w:t>в городах с населением более 1 млн. чел. – 320 человек;</w:t>
      </w:r>
    </w:p>
    <w:p w:rsidR="005872C0" w:rsidRPr="005872C0" w:rsidRDefault="005872C0" w:rsidP="00587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C0">
        <w:rPr>
          <w:rFonts w:ascii="Times New Roman" w:hAnsi="Times New Roman" w:cs="Times New Roman"/>
          <w:sz w:val="28"/>
          <w:szCs w:val="28"/>
        </w:rPr>
        <w:t>•</w:t>
      </w:r>
      <w:r w:rsidRPr="005872C0">
        <w:rPr>
          <w:rFonts w:ascii="Times New Roman" w:hAnsi="Times New Roman" w:cs="Times New Roman"/>
          <w:sz w:val="28"/>
          <w:szCs w:val="28"/>
        </w:rPr>
        <w:tab/>
        <w:t>в городах с населением от 500 тыс. до 1 млн. чел. – 320 человек;</w:t>
      </w:r>
    </w:p>
    <w:p w:rsidR="005872C0" w:rsidRPr="005872C0" w:rsidRDefault="005872C0" w:rsidP="00587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C0">
        <w:rPr>
          <w:rFonts w:ascii="Times New Roman" w:hAnsi="Times New Roman" w:cs="Times New Roman"/>
          <w:sz w:val="28"/>
          <w:szCs w:val="28"/>
        </w:rPr>
        <w:t>•</w:t>
      </w:r>
      <w:r w:rsidRPr="005872C0">
        <w:rPr>
          <w:rFonts w:ascii="Times New Roman" w:hAnsi="Times New Roman" w:cs="Times New Roman"/>
          <w:sz w:val="28"/>
          <w:szCs w:val="28"/>
        </w:rPr>
        <w:tab/>
        <w:t>в городах с населением менее 500 тыс. чел. – 320 человек;</w:t>
      </w:r>
    </w:p>
    <w:p w:rsidR="005872C0" w:rsidRDefault="005872C0" w:rsidP="00587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2C0">
        <w:rPr>
          <w:rFonts w:ascii="Times New Roman" w:hAnsi="Times New Roman" w:cs="Times New Roman"/>
          <w:sz w:val="28"/>
          <w:szCs w:val="28"/>
        </w:rPr>
        <w:t>•</w:t>
      </w:r>
      <w:r w:rsidRPr="005872C0">
        <w:rPr>
          <w:rFonts w:ascii="Times New Roman" w:hAnsi="Times New Roman" w:cs="Times New Roman"/>
          <w:sz w:val="28"/>
          <w:szCs w:val="28"/>
        </w:rPr>
        <w:tab/>
        <w:t>в муниципальных районах – 320 человек.</w:t>
      </w:r>
    </w:p>
    <w:p w:rsidR="008D2B67" w:rsidRDefault="008D2B67" w:rsidP="00587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3AD" w:rsidRDefault="00AF33AD" w:rsidP="008D2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3AD">
        <w:rPr>
          <w:rFonts w:ascii="Times New Roman" w:hAnsi="Times New Roman" w:cs="Times New Roman"/>
          <w:sz w:val="28"/>
          <w:szCs w:val="28"/>
        </w:rPr>
        <w:t>Наиболее популярным каналом распространения официальной статистической информации явля</w:t>
      </w:r>
      <w:r w:rsidR="008A061E">
        <w:rPr>
          <w:rFonts w:ascii="Times New Roman" w:hAnsi="Times New Roman" w:cs="Times New Roman"/>
          <w:sz w:val="28"/>
          <w:szCs w:val="28"/>
        </w:rPr>
        <w:t>л</w:t>
      </w:r>
      <w:r w:rsidRPr="00AF33AD">
        <w:rPr>
          <w:rFonts w:ascii="Times New Roman" w:hAnsi="Times New Roman" w:cs="Times New Roman"/>
          <w:sz w:val="28"/>
          <w:szCs w:val="28"/>
        </w:rPr>
        <w:t>ся веб-сайт Росстата</w:t>
      </w:r>
      <w:r>
        <w:rPr>
          <w:rFonts w:ascii="Times New Roman" w:hAnsi="Times New Roman" w:cs="Times New Roman"/>
          <w:sz w:val="28"/>
          <w:szCs w:val="28"/>
        </w:rPr>
        <w:t xml:space="preserve"> – 69.2</w:t>
      </w:r>
      <w:r w:rsidRPr="00AF33A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574B" w:rsidRPr="00EE574B">
        <w:t xml:space="preserve"> </w:t>
      </w:r>
      <w:r w:rsidR="00EE574B" w:rsidRPr="00EE574B">
        <w:rPr>
          <w:rFonts w:ascii="Times New Roman" w:hAnsi="Times New Roman" w:cs="Times New Roman"/>
          <w:sz w:val="28"/>
          <w:szCs w:val="28"/>
        </w:rPr>
        <w:t xml:space="preserve">Ответы приведены </w:t>
      </w:r>
      <w:r w:rsidR="008A061E">
        <w:rPr>
          <w:rFonts w:ascii="Times New Roman" w:hAnsi="Times New Roman" w:cs="Times New Roman"/>
          <w:sz w:val="28"/>
          <w:szCs w:val="28"/>
        </w:rPr>
        <w:t>в таблице 1</w:t>
      </w:r>
      <w:r w:rsidR="004F7802">
        <w:rPr>
          <w:rFonts w:ascii="Times New Roman" w:hAnsi="Times New Roman" w:cs="Times New Roman"/>
          <w:sz w:val="28"/>
          <w:szCs w:val="28"/>
        </w:rPr>
        <w:t xml:space="preserve"> </w:t>
      </w:r>
      <w:r w:rsidR="00EE574B" w:rsidRPr="00EE574B">
        <w:rPr>
          <w:rFonts w:ascii="Times New Roman" w:hAnsi="Times New Roman" w:cs="Times New Roman"/>
          <w:sz w:val="28"/>
          <w:szCs w:val="28"/>
        </w:rPr>
        <w:t xml:space="preserve">в порядке убывания количества </w:t>
      </w:r>
      <w:proofErr w:type="gramStart"/>
      <w:r w:rsidR="00EE574B" w:rsidRPr="00EE574B">
        <w:rPr>
          <w:rFonts w:ascii="Times New Roman" w:hAnsi="Times New Roman" w:cs="Times New Roman"/>
          <w:sz w:val="28"/>
          <w:szCs w:val="28"/>
        </w:rPr>
        <w:t>ответивших</w:t>
      </w:r>
      <w:proofErr w:type="gramEnd"/>
      <w:r w:rsidR="00EE574B">
        <w:rPr>
          <w:rFonts w:ascii="Times New Roman" w:hAnsi="Times New Roman" w:cs="Times New Roman"/>
          <w:sz w:val="28"/>
          <w:szCs w:val="28"/>
        </w:rPr>
        <w:t>.</w:t>
      </w:r>
    </w:p>
    <w:p w:rsidR="00FC4D2C" w:rsidRDefault="00FC4D2C" w:rsidP="008D2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Таблица 1</w:t>
      </w:r>
    </w:p>
    <w:p w:rsidR="00FC4D2C" w:rsidRDefault="00FC4D2C" w:rsidP="00FC4D2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FC4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Какими способами Вы получаете данные Федеральной службы государственной статистики (Росстата)?</w:t>
      </w:r>
      <w:r w:rsidRPr="00FC4D2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proofErr w:type="gramStart"/>
      <w:r w:rsidRPr="00FC4D2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(Сумма</w:t>
      </w:r>
      <w:r w:rsidRPr="00FC4D2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FC4D2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ответов не равна 100%, так как по методике опроса можно было выбрать несколько вариантов. </w:t>
      </w:r>
      <w:proofErr w:type="gramEnd"/>
    </w:p>
    <w:p w:rsidR="00FC4D2C" w:rsidRPr="00FC4D2C" w:rsidRDefault="00FC4D2C" w:rsidP="00FC4D2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2700"/>
      </w:tblGrid>
      <w:tr w:rsidR="00FC4D2C" w:rsidRPr="00FC4D2C" w:rsidTr="00FC4D2C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C4D2C" w:rsidRPr="00FC4D2C" w:rsidRDefault="00FC4D2C" w:rsidP="00FC4D2C">
            <w:pPr>
              <w:spacing w:after="0" w:line="240" w:lineRule="auto"/>
              <w:ind w:right="57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C4D2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На веб-сайте Росстата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D2C" w:rsidRPr="00FC4D2C" w:rsidRDefault="00FC4D2C" w:rsidP="00F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</w:tr>
      <w:tr w:rsidR="00FC4D2C" w:rsidRPr="00FC4D2C" w:rsidTr="00FC4D2C"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4D2C" w:rsidRPr="00FC4D2C" w:rsidRDefault="00FC4D2C" w:rsidP="00FC4D2C">
            <w:pPr>
              <w:spacing w:after="0" w:line="240" w:lineRule="auto"/>
              <w:ind w:right="57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C4D2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Получают через средства массовой информации (газеты, радио и телевидение)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D2C" w:rsidRPr="00FC4D2C" w:rsidRDefault="00FC4D2C" w:rsidP="00F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</w:tr>
      <w:tr w:rsidR="00FC4D2C" w:rsidRPr="00FC4D2C" w:rsidTr="00FC4D2C"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4D2C" w:rsidRPr="00FC4D2C" w:rsidRDefault="00FC4D2C" w:rsidP="00FC4D2C">
            <w:pPr>
              <w:spacing w:after="0" w:line="240" w:lineRule="auto"/>
              <w:ind w:right="57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C4D2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Пользуются бесплатными информационными ресурсами, распространяемыми Росстатом (официальная рассылка)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D2C" w:rsidRPr="00FC4D2C" w:rsidRDefault="00FC4D2C" w:rsidP="00F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</w:tr>
      <w:tr w:rsidR="00FC4D2C" w:rsidRPr="00FC4D2C" w:rsidTr="00FC4D2C"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4D2C" w:rsidRPr="00FC4D2C" w:rsidRDefault="00FC4D2C" w:rsidP="00FC4D2C">
            <w:pPr>
              <w:spacing w:after="0" w:line="240" w:lineRule="auto"/>
              <w:ind w:right="57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C4D2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На портале государственных услуг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D2C" w:rsidRPr="00FC4D2C" w:rsidRDefault="00FC4D2C" w:rsidP="00F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FC4D2C" w:rsidRPr="00FC4D2C" w:rsidTr="00FC4D2C"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4D2C" w:rsidRPr="00FC4D2C" w:rsidRDefault="00FC4D2C" w:rsidP="00FC4D2C">
            <w:pPr>
              <w:spacing w:after="0" w:line="240" w:lineRule="auto"/>
              <w:ind w:right="57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C4D2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Обращаются к информационным услугам Росстата по телефону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D2C" w:rsidRPr="00FC4D2C" w:rsidRDefault="00FC4D2C" w:rsidP="00F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FC4D2C" w:rsidRPr="00FC4D2C" w:rsidTr="00FC4D2C"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4D2C" w:rsidRPr="00FC4D2C" w:rsidRDefault="00FC4D2C" w:rsidP="00FC4D2C">
            <w:pPr>
              <w:spacing w:after="0" w:line="240" w:lineRule="auto"/>
              <w:ind w:right="57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C4D2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Пользуюсь Единой Межведомственной Информационно-Статистической Системой (ЕМИСС)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D2C" w:rsidRPr="00FC4D2C" w:rsidRDefault="00FC4D2C" w:rsidP="00F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FC4D2C" w:rsidRPr="00FC4D2C" w:rsidTr="00FC4D2C"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4D2C" w:rsidRPr="00FC4D2C" w:rsidRDefault="00FC4D2C" w:rsidP="00FC4D2C">
            <w:pPr>
              <w:spacing w:after="0" w:line="240" w:lineRule="auto"/>
              <w:ind w:right="57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C4D2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Приобретают публикации Росстата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D2C" w:rsidRPr="00FC4D2C" w:rsidRDefault="00FC4D2C" w:rsidP="00F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FC4D2C" w:rsidRPr="00FC4D2C" w:rsidTr="00FC4D2C"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4D2C" w:rsidRPr="00FC4D2C" w:rsidRDefault="00FC4D2C" w:rsidP="00FC4D2C">
            <w:pPr>
              <w:spacing w:after="0" w:line="240" w:lineRule="auto"/>
              <w:ind w:right="57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C4D2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Обращаются к информационным услугам Росстата по электронной почте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D2C" w:rsidRPr="00FC4D2C" w:rsidRDefault="00FC4D2C" w:rsidP="00F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FC4D2C" w:rsidRPr="00FC4D2C" w:rsidTr="00FC4D2C"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C4D2C" w:rsidRPr="00FC4D2C" w:rsidRDefault="00FC4D2C" w:rsidP="00FC4D2C">
            <w:pPr>
              <w:spacing w:after="0" w:line="240" w:lineRule="auto"/>
              <w:ind w:right="57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FC4D2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Другим способом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D2C" w:rsidRPr="00FC4D2C" w:rsidRDefault="00FC4D2C" w:rsidP="00F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FC4D2C" w:rsidRPr="00FC4D2C" w:rsidTr="00FC4D2C"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4D2C" w:rsidRPr="00FC4D2C" w:rsidRDefault="00FC4D2C" w:rsidP="00FC4D2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4D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Затруднились ответить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2C" w:rsidRPr="00FC4D2C" w:rsidRDefault="00FC4D2C" w:rsidP="00FC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</w:tbl>
    <w:p w:rsidR="00FC4D2C" w:rsidRDefault="00FC4D2C" w:rsidP="008D2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7AD" w:rsidRDefault="009E47AD" w:rsidP="009E47AD">
      <w:pPr>
        <w:spacing w:after="0" w:line="240" w:lineRule="auto"/>
        <w:ind w:firstLine="709"/>
        <w:jc w:val="both"/>
      </w:pPr>
      <w:r w:rsidRPr="009D42EF">
        <w:rPr>
          <w:rFonts w:ascii="Times New Roman" w:hAnsi="Times New Roman" w:cs="Times New Roman"/>
          <w:sz w:val="28"/>
          <w:szCs w:val="28"/>
        </w:rPr>
        <w:t xml:space="preserve">Общее положительное отношение потребителей статистической информации к ее презентациям на веб-сайте Росстата и в целом к его деятельности характеризуется результатами опроса, изложенными в таблицах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D42E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42EF">
        <w:rPr>
          <w:rFonts w:ascii="Times New Roman" w:hAnsi="Times New Roman" w:cs="Times New Roman"/>
          <w:sz w:val="28"/>
          <w:szCs w:val="28"/>
        </w:rPr>
        <w:t>. Причем особо следует отметить преобладание позитивных оценок по таким показателям, как актуальность и полнота предоставления статистической информац</w:t>
      </w:r>
      <w:proofErr w:type="gramStart"/>
      <w:r w:rsidRPr="009D42EF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9D42EF">
        <w:rPr>
          <w:rFonts w:ascii="Times New Roman" w:hAnsi="Times New Roman" w:cs="Times New Roman"/>
          <w:sz w:val="28"/>
          <w:szCs w:val="28"/>
        </w:rPr>
        <w:t xml:space="preserve"> соответствие потребностям пользователей, своевременность обновления статданных и легкость поиска нужной информации на сайте Росстата.</w:t>
      </w:r>
      <w:r w:rsidRPr="009E47AD">
        <w:t xml:space="preserve"> </w:t>
      </w:r>
    </w:p>
    <w:p w:rsidR="009E47AD" w:rsidRDefault="009E47AD" w:rsidP="009E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7AD">
        <w:rPr>
          <w:rFonts w:ascii="Times New Roman" w:hAnsi="Times New Roman" w:cs="Times New Roman"/>
          <w:sz w:val="28"/>
          <w:szCs w:val="28"/>
        </w:rPr>
        <w:t>Абсолютное большинство обследованных (до 90%) выразило положительное мнение о том, как осуществляется презентация статистических данных. Опрошенные отмечают удобность их восприятия, понятный комментарий, используемую графику на презентационных слайдах и главное – легкость адаптации публикаций статистических данных для дальнейшего использования</w:t>
      </w:r>
    </w:p>
    <w:p w:rsidR="009E47AD" w:rsidRDefault="009E47AD" w:rsidP="009E4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7AD" w:rsidRPr="009E47AD" w:rsidRDefault="009E47AD" w:rsidP="009E47A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9E4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Оценки качества презентации статистической информации на веб-сайте Росстата</w:t>
      </w:r>
      <w:r w:rsidRPr="009E4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47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(Данные приведены в % от количества респондентов, посетивших за </w:t>
      </w:r>
      <w:r w:rsidRPr="009E47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последние 12 месяцев веб-сайт Федеральной службы государственной статистики.)</w:t>
      </w:r>
      <w:proofErr w:type="gramEnd"/>
    </w:p>
    <w:p w:rsidR="009E47AD" w:rsidRPr="009E47AD" w:rsidRDefault="009E47AD" w:rsidP="009E47A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080"/>
        <w:gridCol w:w="1080"/>
        <w:gridCol w:w="1080"/>
        <w:gridCol w:w="1080"/>
        <w:gridCol w:w="1620"/>
      </w:tblGrid>
      <w:tr w:rsidR="009E47AD" w:rsidRPr="009E47AD" w:rsidTr="009C29F5"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aps/>
                <w:sz w:val="24"/>
                <w:szCs w:val="24"/>
                <w:lang w:eastAsia="ko-KR"/>
              </w:rPr>
            </w:pPr>
            <w:r w:rsidRPr="009E47A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Показатели удобства получения информации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Оценки</w:t>
            </w:r>
          </w:p>
        </w:tc>
      </w:tr>
      <w:tr w:rsidR="009E47AD" w:rsidRPr="009E47AD" w:rsidTr="009C29F5"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aps/>
                <w:sz w:val="24"/>
                <w:szCs w:val="24"/>
                <w:lang w:eastAsia="ko-K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хорошо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плохо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Затруднились ответить</w:t>
            </w:r>
          </w:p>
        </w:tc>
      </w:tr>
      <w:tr w:rsidR="009E47AD" w:rsidRPr="009E47AD" w:rsidTr="009C29F5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представления на сайте статистической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9E47AD" w:rsidRPr="009E47AD" w:rsidTr="009C29F5"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обновления информации на сайте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9E47AD" w:rsidRPr="009E47AD" w:rsidTr="009C29F5"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сайта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9E47AD" w:rsidRPr="009E47AD" w:rsidTr="009C29F5"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сайта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9E47AD" w:rsidRPr="009E47AD" w:rsidTr="009C29F5"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Легкость поиска информации на сайте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E47AD" w:rsidRPr="009E47AD" w:rsidTr="009C29F5"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 общее впечатление о сайте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</w:tbl>
    <w:p w:rsidR="009E47AD" w:rsidRPr="009E47AD" w:rsidRDefault="009E47AD" w:rsidP="009E47AD">
      <w:pPr>
        <w:tabs>
          <w:tab w:val="num" w:pos="0"/>
        </w:tabs>
        <w:spacing w:after="0" w:line="240" w:lineRule="auto"/>
        <w:ind w:left="109" w:hanging="1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47AD" w:rsidRPr="009E47AD" w:rsidRDefault="009E47AD" w:rsidP="009E47A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47A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Оценки качества </w:t>
      </w:r>
      <w:r w:rsidRPr="009E4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статистической информации, предоставляемой Росстатом </w:t>
      </w:r>
      <w:r w:rsidRPr="009E47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</w:t>
      </w:r>
      <w:proofErr w:type="gramStart"/>
      <w:r w:rsidRPr="009E47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</w:t>
      </w:r>
      <w:proofErr w:type="gramEnd"/>
      <w:r w:rsidRPr="009E47A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%)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1260"/>
        <w:gridCol w:w="1080"/>
        <w:gridCol w:w="1080"/>
        <w:gridCol w:w="1260"/>
        <w:gridCol w:w="1440"/>
      </w:tblGrid>
      <w:tr w:rsidR="009E47AD" w:rsidRPr="009E47AD" w:rsidTr="009C29F5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aps/>
                <w:sz w:val="24"/>
                <w:szCs w:val="24"/>
                <w:lang w:eastAsia="ko-KR"/>
              </w:rPr>
            </w:pPr>
            <w:r w:rsidRPr="009E47A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Показатели деятельности Росстата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Оценки</w:t>
            </w:r>
          </w:p>
        </w:tc>
      </w:tr>
      <w:tr w:rsidR="009E47AD" w:rsidRPr="009E47AD" w:rsidTr="009C29F5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caps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 согласен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согласен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не согласен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 не согласен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Затруднились ответить</w:t>
            </w:r>
          </w:p>
        </w:tc>
      </w:tr>
      <w:tr w:rsidR="009E47AD" w:rsidRPr="009E47AD" w:rsidTr="009C29F5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 предоставляет статистическую информацию хорошего качества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9E47AD" w:rsidRPr="009E47AD" w:rsidTr="009C29F5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информация Росстата отражает наиболее важные социально-экономические явления и процессы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9E47AD" w:rsidRPr="009E47AD" w:rsidTr="009C29F5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Росстат предоставляет беспристрастные и объективные данные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9E47AD" w:rsidRPr="009E47AD" w:rsidTr="009C29F5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данные соответствуют потребностям различных групп пользователей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AD" w:rsidRPr="009E47AD" w:rsidRDefault="009E47AD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</w:tbl>
    <w:p w:rsidR="00FC4D2C" w:rsidRDefault="00FC4D2C" w:rsidP="008D2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802" w:rsidRDefault="004F7802" w:rsidP="009D4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2EF" w:rsidRDefault="009D42EF" w:rsidP="009D4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EF">
        <w:rPr>
          <w:rFonts w:ascii="Times New Roman" w:hAnsi="Times New Roman" w:cs="Times New Roman"/>
          <w:sz w:val="28"/>
          <w:szCs w:val="28"/>
        </w:rPr>
        <w:t>По данным опроса представителей всех целевых групп, наиболее высокий рейтинг качества статистической информации отмечается по такому параметру, как надежность данных</w:t>
      </w:r>
      <w:r w:rsidR="00280F3A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9E47AD">
        <w:rPr>
          <w:rFonts w:ascii="Times New Roman" w:hAnsi="Times New Roman" w:cs="Times New Roman"/>
          <w:sz w:val="28"/>
          <w:szCs w:val="28"/>
        </w:rPr>
        <w:t>4</w:t>
      </w:r>
      <w:r w:rsidR="00280F3A">
        <w:rPr>
          <w:rFonts w:ascii="Times New Roman" w:hAnsi="Times New Roman" w:cs="Times New Roman"/>
          <w:sz w:val="28"/>
          <w:szCs w:val="28"/>
        </w:rPr>
        <w:t>)</w:t>
      </w:r>
      <w:r w:rsidRPr="009D42EF">
        <w:rPr>
          <w:rFonts w:ascii="Times New Roman" w:hAnsi="Times New Roman" w:cs="Times New Roman"/>
          <w:sz w:val="28"/>
          <w:szCs w:val="28"/>
        </w:rPr>
        <w:t xml:space="preserve">: по нему выразили оценку </w:t>
      </w:r>
      <w:r w:rsidRPr="009D42EF">
        <w:rPr>
          <w:rFonts w:ascii="Times New Roman" w:hAnsi="Times New Roman" w:cs="Times New Roman"/>
          <w:sz w:val="28"/>
          <w:szCs w:val="28"/>
        </w:rPr>
        <w:lastRenderedPageBreak/>
        <w:t>«очень хорошо» 39,5% респондентов и «скорее хорошо» - 41,4%, что в сумме составляет 80,9% от всего массива обследованных.</w:t>
      </w:r>
    </w:p>
    <w:p w:rsidR="004F7802" w:rsidRDefault="00280F3A" w:rsidP="009D4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Таблица </w:t>
      </w:r>
      <w:r w:rsidR="009E47AD">
        <w:rPr>
          <w:rFonts w:ascii="Times New Roman" w:hAnsi="Times New Roman" w:cs="Times New Roman"/>
          <w:sz w:val="28"/>
          <w:szCs w:val="28"/>
        </w:rPr>
        <w:t>4</w:t>
      </w:r>
    </w:p>
    <w:p w:rsidR="00280F3A" w:rsidRDefault="00280F3A" w:rsidP="009D4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F3A" w:rsidRPr="00280F3A" w:rsidRDefault="00280F3A" w:rsidP="00280F3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80F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Надежность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993"/>
        <w:gridCol w:w="850"/>
        <w:gridCol w:w="992"/>
        <w:gridCol w:w="709"/>
        <w:gridCol w:w="815"/>
      </w:tblGrid>
      <w:tr w:rsidR="00280F3A" w:rsidRPr="00280F3A" w:rsidTr="00280F3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группы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280F3A" w:rsidRPr="00280F3A" w:rsidTr="00280F3A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власть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80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Региональ-ная</w:t>
            </w:r>
            <w:proofErr w:type="spellEnd"/>
            <w:proofErr w:type="gramEnd"/>
            <w:r w:rsidRPr="00280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80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Муници-пальная</w:t>
            </w:r>
            <w:proofErr w:type="spellEnd"/>
            <w:proofErr w:type="gramEnd"/>
            <w:r w:rsidRPr="00280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Научные </w:t>
            </w:r>
            <w:proofErr w:type="spellStart"/>
            <w:proofErr w:type="gramStart"/>
            <w:r w:rsidRPr="00280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органи-зации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F3A" w:rsidRPr="00280F3A" w:rsidTr="00280F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0F3A" w:rsidRPr="00280F3A" w:rsidRDefault="00280F3A" w:rsidP="00280F3A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280F3A" w:rsidRPr="00280F3A" w:rsidTr="00280F3A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0F3A" w:rsidRPr="00280F3A" w:rsidRDefault="00280F3A" w:rsidP="0028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хорошо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</w:tr>
      <w:tr w:rsidR="00280F3A" w:rsidRPr="00280F3A" w:rsidTr="00280F3A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0F3A" w:rsidRPr="00280F3A" w:rsidRDefault="00280F3A" w:rsidP="0028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плохо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280F3A" w:rsidRPr="00280F3A" w:rsidTr="00280F3A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280F3A" w:rsidRPr="00280F3A" w:rsidTr="00280F3A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3A" w:rsidRPr="00280F3A" w:rsidRDefault="00280F3A" w:rsidP="0028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Затруднились ответить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</w:tbl>
    <w:p w:rsidR="00280F3A" w:rsidRPr="009D42EF" w:rsidRDefault="00280F3A" w:rsidP="009D4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F3A" w:rsidRPr="009E47AD" w:rsidRDefault="009D42EF" w:rsidP="00280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2EF">
        <w:rPr>
          <w:rFonts w:ascii="Times New Roman" w:hAnsi="Times New Roman" w:cs="Times New Roman"/>
          <w:sz w:val="28"/>
          <w:szCs w:val="28"/>
        </w:rPr>
        <w:tab/>
        <w:t>Следует отметить, что оценку «очень плохо» по каждому из показателей оценки качества дали лишь от одного до двух процентов респондентов</w:t>
      </w:r>
      <w:r w:rsidR="00280F3A">
        <w:rPr>
          <w:rFonts w:ascii="Times New Roman" w:hAnsi="Times New Roman" w:cs="Times New Roman"/>
          <w:sz w:val="28"/>
          <w:szCs w:val="28"/>
        </w:rPr>
        <w:t>, например, средняя оценка «очень плохо» составила 1.6% по показателю</w:t>
      </w:r>
      <w:r w:rsidR="00280F3A" w:rsidRPr="009E47AD">
        <w:rPr>
          <w:rFonts w:ascii="Times New Roman" w:hAnsi="Times New Roman" w:cs="Times New Roman"/>
          <w:sz w:val="28"/>
          <w:szCs w:val="28"/>
        </w:rPr>
        <w:t>:</w:t>
      </w:r>
      <w:r w:rsidR="00280F3A" w:rsidRPr="009E4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Актуальность данных (соответствие содержания Вашим потребностям)</w:t>
      </w:r>
    </w:p>
    <w:p w:rsidR="00280F3A" w:rsidRDefault="00280F3A" w:rsidP="00280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80F3A" w:rsidRDefault="00280F3A" w:rsidP="00280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F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Актуальность данных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Таблица </w:t>
      </w:r>
      <w:r w:rsidR="009E4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993"/>
        <w:gridCol w:w="850"/>
        <w:gridCol w:w="992"/>
        <w:gridCol w:w="709"/>
        <w:gridCol w:w="815"/>
      </w:tblGrid>
      <w:tr w:rsidR="00280F3A" w:rsidRPr="00280F3A" w:rsidTr="00280F3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группы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280F3A" w:rsidRPr="00280F3A" w:rsidTr="00280F3A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власть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80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Региональ-ная</w:t>
            </w:r>
            <w:proofErr w:type="spellEnd"/>
            <w:proofErr w:type="gramEnd"/>
            <w:r w:rsidRPr="00280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80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Муници-пальная</w:t>
            </w:r>
            <w:proofErr w:type="spellEnd"/>
            <w:proofErr w:type="gramEnd"/>
            <w:r w:rsidRPr="00280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Научные </w:t>
            </w:r>
            <w:proofErr w:type="spellStart"/>
            <w:proofErr w:type="gramStart"/>
            <w:r w:rsidRPr="00280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органи-зации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0F3A" w:rsidRPr="00280F3A" w:rsidTr="00280F3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0F3A" w:rsidRPr="00280F3A" w:rsidRDefault="00280F3A" w:rsidP="00280F3A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</w:tr>
      <w:tr w:rsidR="00280F3A" w:rsidRPr="00280F3A" w:rsidTr="00280F3A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0F3A" w:rsidRPr="00280F3A" w:rsidRDefault="00280F3A" w:rsidP="0028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хорошо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</w:tr>
      <w:tr w:rsidR="00280F3A" w:rsidRPr="00280F3A" w:rsidTr="00280F3A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0F3A" w:rsidRPr="00280F3A" w:rsidRDefault="00280F3A" w:rsidP="0028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плохо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280F3A" w:rsidRPr="00280F3A" w:rsidTr="00280F3A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280F3A" w:rsidRPr="00280F3A" w:rsidTr="00280F3A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F3A" w:rsidRPr="00280F3A" w:rsidRDefault="00280F3A" w:rsidP="00280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Затруднились ответить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3A" w:rsidRPr="00280F3A" w:rsidRDefault="00280F3A" w:rsidP="00280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</w:tbl>
    <w:p w:rsidR="00280F3A" w:rsidRDefault="009D42EF" w:rsidP="009D4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F3A" w:rsidRDefault="00280F3A" w:rsidP="009D4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2EF" w:rsidRDefault="00FC4D2C" w:rsidP="009D4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D42EF" w:rsidRPr="009D42EF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стно обратить внимание</w:t>
      </w:r>
      <w:r w:rsidR="009D42EF" w:rsidRPr="009D42EF">
        <w:rPr>
          <w:rFonts w:ascii="Times New Roman" w:hAnsi="Times New Roman" w:cs="Times New Roman"/>
          <w:sz w:val="28"/>
          <w:szCs w:val="28"/>
        </w:rPr>
        <w:t>, что значительная доля критических оценок («скорее плохо») выражена по такому параметру, как оперативность публикации статистических данных</w:t>
      </w:r>
      <w:r w:rsidR="00B46B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B46B2B">
        <w:rPr>
          <w:rFonts w:ascii="Times New Roman" w:hAnsi="Times New Roman" w:cs="Times New Roman"/>
          <w:sz w:val="28"/>
          <w:szCs w:val="28"/>
        </w:rPr>
        <w:t>табл</w:t>
      </w:r>
      <w:proofErr w:type="spellEnd"/>
      <w:proofErr w:type="gramEnd"/>
      <w:r w:rsidR="00B46B2B">
        <w:rPr>
          <w:rFonts w:ascii="Times New Roman" w:hAnsi="Times New Roman" w:cs="Times New Roman"/>
          <w:sz w:val="28"/>
          <w:szCs w:val="28"/>
        </w:rPr>
        <w:t xml:space="preserve"> </w:t>
      </w:r>
      <w:r w:rsidR="009E47AD">
        <w:rPr>
          <w:rFonts w:ascii="Times New Roman" w:hAnsi="Times New Roman" w:cs="Times New Roman"/>
          <w:sz w:val="28"/>
          <w:szCs w:val="28"/>
        </w:rPr>
        <w:t>6</w:t>
      </w:r>
      <w:r w:rsidR="00B46B2B">
        <w:rPr>
          <w:rFonts w:ascii="Times New Roman" w:hAnsi="Times New Roman" w:cs="Times New Roman"/>
          <w:sz w:val="28"/>
          <w:szCs w:val="28"/>
        </w:rPr>
        <w:t>.</w:t>
      </w:r>
      <w:r w:rsidR="009D42EF" w:rsidRPr="009D42EF">
        <w:rPr>
          <w:rFonts w:ascii="Times New Roman" w:hAnsi="Times New Roman" w:cs="Times New Roman"/>
          <w:sz w:val="28"/>
          <w:szCs w:val="28"/>
        </w:rPr>
        <w:t xml:space="preserve"> Эту точку зрения выразили 21% от общего массива </w:t>
      </w:r>
      <w:proofErr w:type="gramStart"/>
      <w:r w:rsidR="009D42EF" w:rsidRPr="009D42EF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9D42EF" w:rsidRPr="009D42EF">
        <w:rPr>
          <w:rFonts w:ascii="Times New Roman" w:hAnsi="Times New Roman" w:cs="Times New Roman"/>
          <w:sz w:val="28"/>
          <w:szCs w:val="28"/>
        </w:rPr>
        <w:t>.</w:t>
      </w:r>
    </w:p>
    <w:p w:rsidR="00B46B2B" w:rsidRDefault="00B46B2B" w:rsidP="009D4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B2B" w:rsidRPr="00B46B2B" w:rsidRDefault="00B46B2B" w:rsidP="00B46B2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46B2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Оперативность выхода </w:t>
      </w:r>
      <w:r w:rsidRPr="00B46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данных</w:t>
      </w:r>
      <w:r w:rsidR="009E47AD" w:rsidRPr="009E4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993"/>
        <w:gridCol w:w="850"/>
        <w:gridCol w:w="992"/>
        <w:gridCol w:w="709"/>
        <w:gridCol w:w="815"/>
      </w:tblGrid>
      <w:tr w:rsidR="00B46B2B" w:rsidRPr="00B46B2B" w:rsidTr="00B46B2B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группы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B46B2B" w:rsidRPr="00B46B2B" w:rsidTr="00B46B2B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власть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6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Региональ-ная</w:t>
            </w:r>
            <w:proofErr w:type="spellEnd"/>
            <w:proofErr w:type="gramEnd"/>
            <w:r w:rsidRPr="00B46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6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Муници-пальная</w:t>
            </w:r>
            <w:proofErr w:type="spellEnd"/>
            <w:proofErr w:type="gramEnd"/>
            <w:r w:rsidRPr="00B46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Научные </w:t>
            </w:r>
            <w:proofErr w:type="spellStart"/>
            <w:proofErr w:type="gramStart"/>
            <w:r w:rsidRPr="00B46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органи-зации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6B2B" w:rsidRPr="00B46B2B" w:rsidTr="00B46B2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6B2B" w:rsidRPr="00B46B2B" w:rsidRDefault="00B46B2B" w:rsidP="00B46B2B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хорошо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B46B2B" w:rsidRPr="00B46B2B" w:rsidTr="00B46B2B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6B2B" w:rsidRPr="00B46B2B" w:rsidRDefault="00B46B2B" w:rsidP="00B4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хорошо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</w:t>
            </w:r>
          </w:p>
        </w:tc>
      </w:tr>
      <w:tr w:rsidR="00B46B2B" w:rsidRPr="00B46B2B" w:rsidTr="00B46B2B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6B2B" w:rsidRPr="00B46B2B" w:rsidRDefault="00B46B2B" w:rsidP="00B4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плохо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B46B2B" w:rsidRPr="00B46B2B" w:rsidTr="00B46B2B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плохо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B46B2B" w:rsidRPr="00B46B2B" w:rsidTr="00B46B2B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2B" w:rsidRPr="00B46B2B" w:rsidRDefault="00B46B2B" w:rsidP="00B46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Затруднились ответить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B2B" w:rsidRPr="00B46B2B" w:rsidRDefault="00B46B2B" w:rsidP="00B4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</w:tbl>
    <w:p w:rsidR="00B46B2B" w:rsidRDefault="00B46B2B" w:rsidP="009D4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7AD" w:rsidRPr="009D42EF" w:rsidRDefault="009E47AD" w:rsidP="009D4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2EF" w:rsidRDefault="009D42EF" w:rsidP="009D4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291" w:rsidRDefault="005B6291" w:rsidP="005B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91">
        <w:rPr>
          <w:rFonts w:ascii="Times New Roman" w:hAnsi="Times New Roman" w:cs="Times New Roman"/>
          <w:sz w:val="28"/>
          <w:szCs w:val="28"/>
        </w:rPr>
        <w:t xml:space="preserve">Результаты опроса, представленные в таблице </w:t>
      </w:r>
      <w:r w:rsidR="009E47AD">
        <w:rPr>
          <w:rFonts w:ascii="Times New Roman" w:hAnsi="Times New Roman" w:cs="Times New Roman"/>
          <w:sz w:val="28"/>
          <w:szCs w:val="28"/>
        </w:rPr>
        <w:t>7</w:t>
      </w:r>
      <w:r w:rsidRPr="005B6291">
        <w:rPr>
          <w:rFonts w:ascii="Times New Roman" w:hAnsi="Times New Roman" w:cs="Times New Roman"/>
          <w:sz w:val="28"/>
          <w:szCs w:val="28"/>
        </w:rPr>
        <w:t>, показывают различия в информационных приоритетах разных целевых групп, что вполне объяснимо. Так, например, представителей органов государственной и муниципальной власти, а также СМИ относительно чаще</w:t>
      </w:r>
      <w:r w:rsidR="009C29F5">
        <w:rPr>
          <w:rFonts w:ascii="Times New Roman" w:hAnsi="Times New Roman" w:cs="Times New Roman"/>
          <w:sz w:val="28"/>
          <w:szCs w:val="28"/>
        </w:rPr>
        <w:t xml:space="preserve"> </w:t>
      </w:r>
      <w:r w:rsidRPr="005B6291">
        <w:rPr>
          <w:rFonts w:ascii="Times New Roman" w:hAnsi="Times New Roman" w:cs="Times New Roman"/>
          <w:sz w:val="28"/>
          <w:szCs w:val="28"/>
        </w:rPr>
        <w:t>интересуют статистические данные, характеризующие уровень жизни населения</w:t>
      </w:r>
      <w:r w:rsidR="009C29F5">
        <w:rPr>
          <w:rFonts w:ascii="Times New Roman" w:hAnsi="Times New Roman" w:cs="Times New Roman"/>
          <w:sz w:val="28"/>
          <w:szCs w:val="28"/>
        </w:rPr>
        <w:t xml:space="preserve"> (64.3%)</w:t>
      </w:r>
      <w:r w:rsidRPr="005B6291">
        <w:rPr>
          <w:rFonts w:ascii="Times New Roman" w:hAnsi="Times New Roman" w:cs="Times New Roman"/>
          <w:sz w:val="28"/>
          <w:szCs w:val="28"/>
        </w:rPr>
        <w:t xml:space="preserve">, </w:t>
      </w:r>
      <w:r w:rsidR="009C29F5" w:rsidRPr="009C29F5">
        <w:rPr>
          <w:rFonts w:ascii="Times New Roman" w:hAnsi="Times New Roman" w:cs="Times New Roman"/>
          <w:sz w:val="28"/>
          <w:szCs w:val="28"/>
        </w:rPr>
        <w:t>в отличие от бизнеса</w:t>
      </w:r>
      <w:r w:rsidR="009C29F5">
        <w:rPr>
          <w:rFonts w:ascii="Times New Roman" w:hAnsi="Times New Roman" w:cs="Times New Roman"/>
          <w:sz w:val="28"/>
          <w:szCs w:val="28"/>
        </w:rPr>
        <w:t xml:space="preserve"> (20.4%),</w:t>
      </w:r>
      <w:r w:rsidR="009C29F5" w:rsidRPr="009C29F5">
        <w:rPr>
          <w:rFonts w:ascii="Times New Roman" w:hAnsi="Times New Roman" w:cs="Times New Roman"/>
          <w:sz w:val="28"/>
          <w:szCs w:val="28"/>
        </w:rPr>
        <w:t xml:space="preserve"> </w:t>
      </w:r>
      <w:r w:rsidRPr="005B6291">
        <w:rPr>
          <w:rFonts w:ascii="Times New Roman" w:hAnsi="Times New Roman" w:cs="Times New Roman"/>
          <w:sz w:val="28"/>
          <w:szCs w:val="28"/>
        </w:rPr>
        <w:t>рынок труда, проблемы социальной сферы и демографические процессы, а представителей бизнеса – уровень цен и тарифов</w:t>
      </w:r>
      <w:r w:rsidR="009C29F5">
        <w:rPr>
          <w:rFonts w:ascii="Times New Roman" w:hAnsi="Times New Roman" w:cs="Times New Roman"/>
          <w:sz w:val="28"/>
          <w:szCs w:val="28"/>
        </w:rPr>
        <w:t xml:space="preserve"> (55%)</w:t>
      </w:r>
      <w:r w:rsidRPr="005B6291">
        <w:rPr>
          <w:rFonts w:ascii="Times New Roman" w:hAnsi="Times New Roman" w:cs="Times New Roman"/>
          <w:sz w:val="28"/>
          <w:szCs w:val="28"/>
        </w:rPr>
        <w:t>, состояние промышленности</w:t>
      </w:r>
      <w:r w:rsidR="009C29F5">
        <w:rPr>
          <w:rFonts w:ascii="Times New Roman" w:hAnsi="Times New Roman" w:cs="Times New Roman"/>
          <w:sz w:val="28"/>
          <w:szCs w:val="28"/>
        </w:rPr>
        <w:t xml:space="preserve"> (33.1%)</w:t>
      </w:r>
      <w:r w:rsidRPr="005B6291">
        <w:rPr>
          <w:rFonts w:ascii="Times New Roman" w:hAnsi="Times New Roman" w:cs="Times New Roman"/>
          <w:sz w:val="28"/>
          <w:szCs w:val="28"/>
        </w:rPr>
        <w:t>. Вместе с этим имеется и точка совпадения информационных интересов всех целевых групп. Речь идет о состоянии экономики, которое привлекает внимание без малого половины всех опрошенных.</w:t>
      </w:r>
    </w:p>
    <w:p w:rsidR="009C29F5" w:rsidRDefault="009C29F5" w:rsidP="005B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9F5" w:rsidRPr="009C29F5" w:rsidRDefault="009C29F5" w:rsidP="009C29F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C2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Pr="009C2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  Распределение ответов, характеризующее использование в работе различных статистических данных</w:t>
      </w:r>
      <w:r w:rsidRPr="009C29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29F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(Сумма</w:t>
      </w:r>
      <w:r w:rsidRPr="009C29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9C29F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ответов не равна 100%, так как по методике опроса можно было выбрать несколько вариантов.)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993"/>
        <w:gridCol w:w="850"/>
        <w:gridCol w:w="992"/>
        <w:gridCol w:w="709"/>
        <w:gridCol w:w="815"/>
      </w:tblGrid>
      <w:tr w:rsidR="009C29F5" w:rsidRPr="009C29F5" w:rsidTr="009C29F5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F5" w:rsidRPr="009C29F5" w:rsidRDefault="009C29F5" w:rsidP="009C2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группы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9C29F5" w:rsidRPr="009C29F5" w:rsidTr="009C29F5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власть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2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Региональ-ная</w:t>
            </w:r>
            <w:proofErr w:type="spellEnd"/>
            <w:proofErr w:type="gramEnd"/>
            <w:r w:rsidRPr="009C2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2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Муници-пальная</w:t>
            </w:r>
            <w:proofErr w:type="spellEnd"/>
            <w:proofErr w:type="gramEnd"/>
            <w:r w:rsidRPr="009C2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Научные </w:t>
            </w:r>
            <w:proofErr w:type="spellStart"/>
            <w:proofErr w:type="gramStart"/>
            <w:r w:rsidRPr="009C2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органи-зации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9F5" w:rsidRPr="009C29F5" w:rsidTr="009C29F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9F5" w:rsidRPr="009C29F5" w:rsidRDefault="009C29F5" w:rsidP="009C29F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9C29F5" w:rsidRPr="009C29F5" w:rsidTr="009C29F5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9F5" w:rsidRPr="009C29F5" w:rsidRDefault="009C29F5" w:rsidP="009C29F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Демография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9C29F5" w:rsidRPr="009C29F5" w:rsidTr="009C29F5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9F5" w:rsidRPr="009C29F5" w:rsidRDefault="009C29F5" w:rsidP="009C29F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жизни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9C29F5" w:rsidRPr="009C29F5" w:rsidTr="009C29F5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9F5" w:rsidRPr="009C29F5" w:rsidRDefault="009C29F5" w:rsidP="009C29F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труда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</w:tr>
      <w:tr w:rsidR="009C29F5" w:rsidRPr="009C29F5" w:rsidTr="009C29F5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9F5" w:rsidRPr="009C29F5" w:rsidRDefault="009C29F5" w:rsidP="009C29F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</w:tr>
      <w:tr w:rsidR="009C29F5" w:rsidRPr="009C29F5" w:rsidTr="009C29F5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9F5" w:rsidRPr="009C29F5" w:rsidRDefault="009C29F5" w:rsidP="009C29F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9C29F5" w:rsidRPr="009C29F5" w:rsidTr="009C29F5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9F5" w:rsidRPr="009C29F5" w:rsidRDefault="009C29F5" w:rsidP="009C29F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Цены и тарифы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</w:tr>
      <w:tr w:rsidR="009C29F5" w:rsidRPr="009C29F5" w:rsidTr="009C29F5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9F5" w:rsidRPr="009C29F5" w:rsidRDefault="009C29F5" w:rsidP="009C29F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</w:tr>
      <w:tr w:rsidR="009C29F5" w:rsidRPr="009C29F5" w:rsidTr="009C29F5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9F5" w:rsidRPr="009C29F5" w:rsidRDefault="009C29F5" w:rsidP="009C29F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9C29F5" w:rsidRPr="009C29F5" w:rsidTr="009C29F5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9F5" w:rsidRPr="009C29F5" w:rsidRDefault="009C29F5" w:rsidP="009C29F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Транспорт, связь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</w:tr>
      <w:tr w:rsidR="009C29F5" w:rsidRPr="009C29F5" w:rsidTr="009C29F5"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29F5" w:rsidRPr="009C29F5" w:rsidRDefault="009C29F5" w:rsidP="009C29F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Другие направления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9C29F5" w:rsidRPr="009C29F5" w:rsidTr="009C29F5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F5" w:rsidRPr="009C29F5" w:rsidRDefault="009C29F5" w:rsidP="009C29F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Затруднились ответить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9F5" w:rsidRPr="009C29F5" w:rsidRDefault="009C29F5" w:rsidP="009C2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</w:tbl>
    <w:p w:rsidR="009C29F5" w:rsidRPr="009C29F5" w:rsidRDefault="009C29F5" w:rsidP="009C29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6291" w:rsidRPr="005B6291" w:rsidRDefault="005B6291" w:rsidP="005B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291" w:rsidRDefault="005B6291" w:rsidP="005B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291">
        <w:rPr>
          <w:rFonts w:ascii="Times New Roman" w:hAnsi="Times New Roman" w:cs="Times New Roman"/>
          <w:sz w:val="28"/>
          <w:szCs w:val="28"/>
        </w:rPr>
        <w:t>Следует обратить внимание на то, что ряд статистических данных вызывает недоверие у многих представителей целевых групп опрошенных</w:t>
      </w:r>
      <w:r w:rsidR="007C7989">
        <w:rPr>
          <w:rFonts w:ascii="Times New Roman" w:hAnsi="Times New Roman" w:cs="Times New Roman"/>
          <w:sz w:val="28"/>
          <w:szCs w:val="28"/>
        </w:rPr>
        <w:t>, таблица 8</w:t>
      </w:r>
      <w:r w:rsidRPr="005B6291">
        <w:rPr>
          <w:rFonts w:ascii="Times New Roman" w:hAnsi="Times New Roman" w:cs="Times New Roman"/>
          <w:sz w:val="28"/>
          <w:szCs w:val="28"/>
        </w:rPr>
        <w:t>. Речь идет о публикуемых статистических материалах, характеризующих денежные доходы населения (не вполне доверяют или совсем не доверяют их достоверности 27% общего количества респондентов), об уровне безработицы (26,7%), о темпах инфляции (30,6%), о темпах роста валового внутреннего продукта (23,9%).</w:t>
      </w:r>
    </w:p>
    <w:p w:rsidR="007C7989" w:rsidRDefault="007C7989" w:rsidP="005B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7989" w:rsidRPr="007C7989" w:rsidRDefault="007C7989" w:rsidP="007C79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C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Оценки, выражающие уровень доверия к статистическим показателям с точки зрения их соответствия реальному положению </w:t>
      </w:r>
      <w:r w:rsidRPr="007C79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7C79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7C79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%)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1260"/>
        <w:gridCol w:w="1080"/>
        <w:gridCol w:w="1080"/>
        <w:gridCol w:w="1260"/>
        <w:gridCol w:w="1440"/>
      </w:tblGrid>
      <w:tr w:rsidR="007C7989" w:rsidRPr="007C7989" w:rsidTr="007C7989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7989" w:rsidRPr="007C7989" w:rsidRDefault="007C7989" w:rsidP="007C7989">
            <w:pPr>
              <w:spacing w:after="60" w:line="240" w:lineRule="auto"/>
              <w:jc w:val="center"/>
              <w:outlineLvl w:val="1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7C798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Содержание статистических данных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989" w:rsidRPr="007C7989" w:rsidRDefault="007C7989" w:rsidP="007C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98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Оценки</w:t>
            </w:r>
          </w:p>
        </w:tc>
      </w:tr>
      <w:tr w:rsidR="007C7989" w:rsidRPr="007C7989" w:rsidTr="007C7989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7989" w:rsidRPr="007C7989" w:rsidRDefault="007C7989" w:rsidP="007C7989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89" w:rsidRPr="007C7989" w:rsidRDefault="007C7989" w:rsidP="007C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 доверяю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89" w:rsidRPr="007C7989" w:rsidRDefault="007C7989" w:rsidP="007C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доверяю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89" w:rsidRPr="007C7989" w:rsidRDefault="007C7989" w:rsidP="007C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Скорее не доверяю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89" w:rsidRPr="007C7989" w:rsidRDefault="007C7989" w:rsidP="007C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 не доверяю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989" w:rsidRPr="007C7989" w:rsidRDefault="007C7989" w:rsidP="007C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Затруднились ответить</w:t>
            </w:r>
          </w:p>
        </w:tc>
      </w:tr>
      <w:tr w:rsidR="007C7989" w:rsidRPr="007C7989" w:rsidTr="007C7989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7989" w:rsidRPr="007C7989" w:rsidRDefault="007C7989" w:rsidP="007C79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989" w:rsidRPr="007C7989" w:rsidRDefault="007C7989" w:rsidP="007C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989" w:rsidRPr="007C7989" w:rsidRDefault="007C7989" w:rsidP="007C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989" w:rsidRPr="007C7989" w:rsidRDefault="007C7989" w:rsidP="007C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989" w:rsidRPr="007C7989" w:rsidRDefault="007C7989" w:rsidP="007C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989" w:rsidRPr="007C7989" w:rsidRDefault="007C7989" w:rsidP="007C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7C7989" w:rsidRPr="007C7989" w:rsidTr="007C7989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7989" w:rsidRPr="007C7989" w:rsidRDefault="007C7989" w:rsidP="007C79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Денежные доходы населения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989" w:rsidRPr="007C7989" w:rsidRDefault="007C7989" w:rsidP="007C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989" w:rsidRPr="007C7989" w:rsidRDefault="007C7989" w:rsidP="007C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989" w:rsidRPr="007C7989" w:rsidRDefault="007C7989" w:rsidP="007C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989" w:rsidRPr="007C7989" w:rsidRDefault="007C7989" w:rsidP="007C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989" w:rsidRPr="007C7989" w:rsidRDefault="007C7989" w:rsidP="007C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7C7989" w:rsidRPr="007C7989" w:rsidTr="007C7989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7989" w:rsidRPr="007C7989" w:rsidRDefault="007C7989" w:rsidP="007C79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 безработицы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989" w:rsidRPr="007C7989" w:rsidRDefault="007C7989" w:rsidP="007C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989" w:rsidRPr="007C7989" w:rsidRDefault="007C7989" w:rsidP="007C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989" w:rsidRPr="007C7989" w:rsidRDefault="007C7989" w:rsidP="007C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989" w:rsidRPr="007C7989" w:rsidRDefault="007C7989" w:rsidP="007C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989" w:rsidRPr="007C7989" w:rsidRDefault="007C7989" w:rsidP="007C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7C7989" w:rsidRPr="007C7989" w:rsidTr="007C7989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7989" w:rsidRPr="007C7989" w:rsidRDefault="007C7989" w:rsidP="007C79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Темпы роста валового внутреннего продукта (ВВП)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989" w:rsidRPr="007C7989" w:rsidRDefault="007C7989" w:rsidP="007C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989" w:rsidRPr="007C7989" w:rsidRDefault="007C7989" w:rsidP="007C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989" w:rsidRPr="007C7989" w:rsidRDefault="007C7989" w:rsidP="007C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989" w:rsidRPr="007C7989" w:rsidRDefault="007C7989" w:rsidP="007C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7989" w:rsidRPr="007C7989" w:rsidRDefault="007C7989" w:rsidP="007C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7C7989" w:rsidRPr="007C7989" w:rsidTr="007C7989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7989" w:rsidRPr="007C7989" w:rsidRDefault="007C7989" w:rsidP="007C79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9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Темпы инфляции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89" w:rsidRPr="007C7989" w:rsidRDefault="007C7989" w:rsidP="007C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89" w:rsidRPr="007C7989" w:rsidRDefault="007C7989" w:rsidP="007C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89" w:rsidRPr="007C7989" w:rsidRDefault="007C7989" w:rsidP="007C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89" w:rsidRPr="007C7989" w:rsidRDefault="007C7989" w:rsidP="007C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989" w:rsidRPr="007C7989" w:rsidRDefault="007C7989" w:rsidP="007C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</w:tbl>
    <w:p w:rsidR="007C7989" w:rsidRPr="007C7989" w:rsidRDefault="007C7989" w:rsidP="007C79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C7989" w:rsidRPr="007C7989" w:rsidRDefault="007C7989" w:rsidP="007C7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7989" w:rsidRDefault="007C7989" w:rsidP="005B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6D0" w:rsidRPr="007946D0" w:rsidRDefault="007946D0" w:rsidP="00794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6D0">
        <w:rPr>
          <w:rFonts w:ascii="Times New Roman" w:hAnsi="Times New Roman" w:cs="Times New Roman"/>
          <w:sz w:val="28"/>
          <w:szCs w:val="28"/>
        </w:rPr>
        <w:t xml:space="preserve">Анализ всей совокупности материалов социологического опроса целевых групп респондентов – потребителей официальной статистической информации показывает достаточно высокий уровень положительного имиджа практической деятельности Федеральной службы государственной статистики (Росстата). Это заключение подтверждают следующие результаты обследования респондентов. Доли </w:t>
      </w:r>
      <w:proofErr w:type="gramStart"/>
      <w:r w:rsidRPr="007946D0">
        <w:rPr>
          <w:rFonts w:ascii="Times New Roman" w:hAnsi="Times New Roman" w:cs="Times New Roman"/>
          <w:sz w:val="28"/>
          <w:szCs w:val="28"/>
        </w:rPr>
        <w:t>выразивших</w:t>
      </w:r>
      <w:proofErr w:type="gramEnd"/>
      <w:r w:rsidRPr="007946D0">
        <w:rPr>
          <w:rFonts w:ascii="Times New Roman" w:hAnsi="Times New Roman" w:cs="Times New Roman"/>
          <w:sz w:val="28"/>
          <w:szCs w:val="28"/>
        </w:rPr>
        <w:t xml:space="preserve"> положительные оценки статистическим данным по различным показателям выглядят следующим образом (в %):</w:t>
      </w:r>
    </w:p>
    <w:p w:rsidR="007946D0" w:rsidRPr="007946D0" w:rsidRDefault="007946D0" w:rsidP="00794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6D0">
        <w:rPr>
          <w:rFonts w:ascii="Times New Roman" w:hAnsi="Times New Roman" w:cs="Times New Roman"/>
          <w:sz w:val="28"/>
          <w:szCs w:val="28"/>
        </w:rPr>
        <w:t>- актуальность данных и соответствие их содержания</w:t>
      </w:r>
    </w:p>
    <w:p w:rsidR="007946D0" w:rsidRPr="007946D0" w:rsidRDefault="007946D0" w:rsidP="00794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6D0">
        <w:rPr>
          <w:rFonts w:ascii="Times New Roman" w:hAnsi="Times New Roman" w:cs="Times New Roman"/>
          <w:sz w:val="28"/>
          <w:szCs w:val="28"/>
        </w:rPr>
        <w:t xml:space="preserve">   информационным потребностям</w:t>
      </w:r>
      <w:r w:rsidRPr="007946D0">
        <w:rPr>
          <w:rFonts w:ascii="Times New Roman" w:hAnsi="Times New Roman" w:cs="Times New Roman"/>
          <w:sz w:val="28"/>
          <w:szCs w:val="28"/>
        </w:rPr>
        <w:tab/>
      </w:r>
      <w:r w:rsidRPr="007946D0">
        <w:rPr>
          <w:rFonts w:ascii="Times New Roman" w:hAnsi="Times New Roman" w:cs="Times New Roman"/>
          <w:sz w:val="28"/>
          <w:szCs w:val="28"/>
        </w:rPr>
        <w:tab/>
      </w:r>
      <w:r w:rsidRPr="007946D0">
        <w:rPr>
          <w:rFonts w:ascii="Times New Roman" w:hAnsi="Times New Roman" w:cs="Times New Roman"/>
          <w:sz w:val="28"/>
          <w:szCs w:val="28"/>
        </w:rPr>
        <w:tab/>
      </w:r>
      <w:r w:rsidRPr="007946D0">
        <w:rPr>
          <w:rFonts w:ascii="Times New Roman" w:hAnsi="Times New Roman" w:cs="Times New Roman"/>
          <w:sz w:val="28"/>
          <w:szCs w:val="28"/>
        </w:rPr>
        <w:tab/>
      </w:r>
      <w:r w:rsidRPr="007946D0">
        <w:rPr>
          <w:rFonts w:ascii="Times New Roman" w:hAnsi="Times New Roman" w:cs="Times New Roman"/>
          <w:sz w:val="28"/>
          <w:szCs w:val="28"/>
        </w:rPr>
        <w:tab/>
      </w:r>
      <w:r w:rsidRPr="007946D0">
        <w:rPr>
          <w:rFonts w:ascii="Times New Roman" w:hAnsi="Times New Roman" w:cs="Times New Roman"/>
          <w:sz w:val="28"/>
          <w:szCs w:val="28"/>
        </w:rPr>
        <w:tab/>
        <w:t>80,2</w:t>
      </w:r>
    </w:p>
    <w:p w:rsidR="007946D0" w:rsidRPr="007946D0" w:rsidRDefault="007946D0" w:rsidP="00794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6D0">
        <w:rPr>
          <w:rFonts w:ascii="Times New Roman" w:hAnsi="Times New Roman" w:cs="Times New Roman"/>
          <w:sz w:val="28"/>
          <w:szCs w:val="28"/>
        </w:rPr>
        <w:t>- надежность данных</w:t>
      </w:r>
      <w:r w:rsidRPr="007946D0">
        <w:rPr>
          <w:rFonts w:ascii="Times New Roman" w:hAnsi="Times New Roman" w:cs="Times New Roman"/>
          <w:sz w:val="28"/>
          <w:szCs w:val="28"/>
        </w:rPr>
        <w:tab/>
      </w:r>
      <w:r w:rsidRPr="007946D0">
        <w:rPr>
          <w:rFonts w:ascii="Times New Roman" w:hAnsi="Times New Roman" w:cs="Times New Roman"/>
          <w:sz w:val="28"/>
          <w:szCs w:val="28"/>
        </w:rPr>
        <w:tab/>
      </w:r>
      <w:r w:rsidRPr="007946D0">
        <w:rPr>
          <w:rFonts w:ascii="Times New Roman" w:hAnsi="Times New Roman" w:cs="Times New Roman"/>
          <w:sz w:val="28"/>
          <w:szCs w:val="28"/>
        </w:rPr>
        <w:tab/>
      </w:r>
      <w:r w:rsidRPr="007946D0">
        <w:rPr>
          <w:rFonts w:ascii="Times New Roman" w:hAnsi="Times New Roman" w:cs="Times New Roman"/>
          <w:sz w:val="28"/>
          <w:szCs w:val="28"/>
        </w:rPr>
        <w:tab/>
      </w:r>
      <w:r w:rsidRPr="007946D0">
        <w:rPr>
          <w:rFonts w:ascii="Times New Roman" w:hAnsi="Times New Roman" w:cs="Times New Roman"/>
          <w:sz w:val="28"/>
          <w:szCs w:val="28"/>
        </w:rPr>
        <w:tab/>
      </w:r>
      <w:r w:rsidRPr="007946D0">
        <w:rPr>
          <w:rFonts w:ascii="Times New Roman" w:hAnsi="Times New Roman" w:cs="Times New Roman"/>
          <w:sz w:val="28"/>
          <w:szCs w:val="28"/>
        </w:rPr>
        <w:tab/>
      </w:r>
      <w:r w:rsidRPr="007946D0">
        <w:rPr>
          <w:rFonts w:ascii="Times New Roman" w:hAnsi="Times New Roman" w:cs="Times New Roman"/>
          <w:sz w:val="28"/>
          <w:szCs w:val="28"/>
        </w:rPr>
        <w:tab/>
      </w:r>
      <w:r w:rsidRPr="007946D0">
        <w:rPr>
          <w:rFonts w:ascii="Times New Roman" w:hAnsi="Times New Roman" w:cs="Times New Roman"/>
          <w:sz w:val="28"/>
          <w:szCs w:val="28"/>
        </w:rPr>
        <w:tab/>
        <w:t>80,9</w:t>
      </w:r>
    </w:p>
    <w:p w:rsidR="007946D0" w:rsidRPr="007946D0" w:rsidRDefault="007946D0" w:rsidP="00794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6D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946D0">
        <w:rPr>
          <w:rFonts w:ascii="Times New Roman" w:hAnsi="Times New Roman" w:cs="Times New Roman"/>
          <w:sz w:val="28"/>
          <w:szCs w:val="28"/>
        </w:rPr>
        <w:t>детализированность</w:t>
      </w:r>
      <w:proofErr w:type="spellEnd"/>
      <w:r w:rsidRPr="007946D0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7946D0">
        <w:rPr>
          <w:rFonts w:ascii="Times New Roman" w:hAnsi="Times New Roman" w:cs="Times New Roman"/>
          <w:sz w:val="28"/>
          <w:szCs w:val="28"/>
        </w:rPr>
        <w:tab/>
      </w:r>
      <w:r w:rsidRPr="007946D0">
        <w:rPr>
          <w:rFonts w:ascii="Times New Roman" w:hAnsi="Times New Roman" w:cs="Times New Roman"/>
          <w:sz w:val="28"/>
          <w:szCs w:val="28"/>
        </w:rPr>
        <w:tab/>
      </w:r>
      <w:r w:rsidRPr="007946D0">
        <w:rPr>
          <w:rFonts w:ascii="Times New Roman" w:hAnsi="Times New Roman" w:cs="Times New Roman"/>
          <w:sz w:val="28"/>
          <w:szCs w:val="28"/>
        </w:rPr>
        <w:tab/>
      </w:r>
      <w:r w:rsidRPr="007946D0">
        <w:rPr>
          <w:rFonts w:ascii="Times New Roman" w:hAnsi="Times New Roman" w:cs="Times New Roman"/>
          <w:sz w:val="28"/>
          <w:szCs w:val="28"/>
        </w:rPr>
        <w:tab/>
      </w:r>
      <w:r w:rsidRPr="007946D0">
        <w:rPr>
          <w:rFonts w:ascii="Times New Roman" w:hAnsi="Times New Roman" w:cs="Times New Roman"/>
          <w:sz w:val="28"/>
          <w:szCs w:val="28"/>
        </w:rPr>
        <w:tab/>
      </w:r>
      <w:r w:rsidRPr="007946D0">
        <w:rPr>
          <w:rFonts w:ascii="Times New Roman" w:hAnsi="Times New Roman" w:cs="Times New Roman"/>
          <w:sz w:val="28"/>
          <w:szCs w:val="28"/>
        </w:rPr>
        <w:tab/>
        <w:t>76,4</w:t>
      </w:r>
    </w:p>
    <w:p w:rsidR="007946D0" w:rsidRPr="007946D0" w:rsidRDefault="007946D0" w:rsidP="00794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6D0">
        <w:rPr>
          <w:rFonts w:ascii="Times New Roman" w:hAnsi="Times New Roman" w:cs="Times New Roman"/>
          <w:sz w:val="28"/>
          <w:szCs w:val="28"/>
        </w:rPr>
        <w:t>- оперативность выхода данных</w:t>
      </w:r>
      <w:r w:rsidRPr="007946D0">
        <w:rPr>
          <w:rFonts w:ascii="Times New Roman" w:hAnsi="Times New Roman" w:cs="Times New Roman"/>
          <w:sz w:val="28"/>
          <w:szCs w:val="28"/>
        </w:rPr>
        <w:tab/>
      </w:r>
      <w:r w:rsidRPr="007946D0">
        <w:rPr>
          <w:rFonts w:ascii="Times New Roman" w:hAnsi="Times New Roman" w:cs="Times New Roman"/>
          <w:sz w:val="28"/>
          <w:szCs w:val="28"/>
        </w:rPr>
        <w:tab/>
      </w:r>
      <w:r w:rsidRPr="007946D0">
        <w:rPr>
          <w:rFonts w:ascii="Times New Roman" w:hAnsi="Times New Roman" w:cs="Times New Roman"/>
          <w:sz w:val="28"/>
          <w:szCs w:val="28"/>
        </w:rPr>
        <w:tab/>
      </w:r>
      <w:r w:rsidRPr="007946D0">
        <w:rPr>
          <w:rFonts w:ascii="Times New Roman" w:hAnsi="Times New Roman" w:cs="Times New Roman"/>
          <w:sz w:val="28"/>
          <w:szCs w:val="28"/>
        </w:rPr>
        <w:tab/>
      </w:r>
      <w:r w:rsidRPr="007946D0">
        <w:rPr>
          <w:rFonts w:ascii="Times New Roman" w:hAnsi="Times New Roman" w:cs="Times New Roman"/>
          <w:sz w:val="28"/>
          <w:szCs w:val="28"/>
        </w:rPr>
        <w:tab/>
      </w:r>
      <w:r w:rsidRPr="007946D0">
        <w:rPr>
          <w:rFonts w:ascii="Times New Roman" w:hAnsi="Times New Roman" w:cs="Times New Roman"/>
          <w:sz w:val="28"/>
          <w:szCs w:val="28"/>
        </w:rPr>
        <w:tab/>
        <w:t>72,8</w:t>
      </w:r>
    </w:p>
    <w:p w:rsidR="007946D0" w:rsidRPr="007946D0" w:rsidRDefault="007946D0" w:rsidP="00794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6D0">
        <w:rPr>
          <w:rFonts w:ascii="Times New Roman" w:hAnsi="Times New Roman" w:cs="Times New Roman"/>
          <w:sz w:val="28"/>
          <w:szCs w:val="28"/>
        </w:rPr>
        <w:t>- периодичность представления данных</w:t>
      </w:r>
      <w:r w:rsidRPr="007946D0">
        <w:rPr>
          <w:rFonts w:ascii="Times New Roman" w:hAnsi="Times New Roman" w:cs="Times New Roman"/>
          <w:sz w:val="28"/>
          <w:szCs w:val="28"/>
        </w:rPr>
        <w:tab/>
      </w:r>
      <w:r w:rsidRPr="007946D0">
        <w:rPr>
          <w:rFonts w:ascii="Times New Roman" w:hAnsi="Times New Roman" w:cs="Times New Roman"/>
          <w:sz w:val="28"/>
          <w:szCs w:val="28"/>
        </w:rPr>
        <w:tab/>
      </w:r>
      <w:r w:rsidRPr="007946D0">
        <w:rPr>
          <w:rFonts w:ascii="Times New Roman" w:hAnsi="Times New Roman" w:cs="Times New Roman"/>
          <w:sz w:val="28"/>
          <w:szCs w:val="28"/>
        </w:rPr>
        <w:tab/>
      </w:r>
      <w:r w:rsidRPr="007946D0">
        <w:rPr>
          <w:rFonts w:ascii="Times New Roman" w:hAnsi="Times New Roman" w:cs="Times New Roman"/>
          <w:sz w:val="28"/>
          <w:szCs w:val="28"/>
        </w:rPr>
        <w:tab/>
      </w:r>
      <w:r w:rsidRPr="007946D0">
        <w:rPr>
          <w:rFonts w:ascii="Times New Roman" w:hAnsi="Times New Roman" w:cs="Times New Roman"/>
          <w:sz w:val="28"/>
          <w:szCs w:val="28"/>
        </w:rPr>
        <w:tab/>
        <w:t>78,0</w:t>
      </w:r>
    </w:p>
    <w:p w:rsidR="007946D0" w:rsidRPr="007946D0" w:rsidRDefault="007946D0" w:rsidP="00794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6D0">
        <w:rPr>
          <w:rFonts w:ascii="Times New Roman" w:hAnsi="Times New Roman" w:cs="Times New Roman"/>
          <w:sz w:val="28"/>
          <w:szCs w:val="28"/>
        </w:rPr>
        <w:t>- сопоставимость во времени различных данных</w:t>
      </w:r>
      <w:r w:rsidRPr="007946D0">
        <w:rPr>
          <w:rFonts w:ascii="Times New Roman" w:hAnsi="Times New Roman" w:cs="Times New Roman"/>
          <w:sz w:val="28"/>
          <w:szCs w:val="28"/>
        </w:rPr>
        <w:tab/>
      </w:r>
      <w:r w:rsidRPr="007946D0">
        <w:rPr>
          <w:rFonts w:ascii="Times New Roman" w:hAnsi="Times New Roman" w:cs="Times New Roman"/>
          <w:sz w:val="28"/>
          <w:szCs w:val="28"/>
        </w:rPr>
        <w:tab/>
      </w:r>
      <w:r w:rsidRPr="007946D0">
        <w:rPr>
          <w:rFonts w:ascii="Times New Roman" w:hAnsi="Times New Roman" w:cs="Times New Roman"/>
          <w:sz w:val="28"/>
          <w:szCs w:val="28"/>
        </w:rPr>
        <w:tab/>
        <w:t>74,7</w:t>
      </w:r>
    </w:p>
    <w:p w:rsidR="007946D0" w:rsidRDefault="007946D0" w:rsidP="00794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6D0" w:rsidRPr="007946D0" w:rsidRDefault="007946D0" w:rsidP="00794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6D0">
        <w:rPr>
          <w:rFonts w:ascii="Times New Roman" w:hAnsi="Times New Roman" w:cs="Times New Roman"/>
          <w:sz w:val="28"/>
          <w:szCs w:val="28"/>
        </w:rPr>
        <w:t xml:space="preserve">Общий вектор положительных суждений о деятельности Росстата полностью совпадает с распределением положительных оценок качества, доступности и оперативности официальной статической информации. </w:t>
      </w:r>
    </w:p>
    <w:p w:rsidR="007C7989" w:rsidRDefault="007946D0" w:rsidP="00794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6D0">
        <w:rPr>
          <w:rFonts w:ascii="Times New Roman" w:hAnsi="Times New Roman" w:cs="Times New Roman"/>
          <w:sz w:val="28"/>
          <w:szCs w:val="28"/>
        </w:rPr>
        <w:tab/>
        <w:t xml:space="preserve">Заслуживает внимания также тот факт, что подавляющее большинство опрошенных положительно оценили не только результаты деятельности Росстата по сбору, обобщению и распространению статистической информации, но и стиль сотрудничества статистиков с потребителями распространяемой ими информации. </w:t>
      </w:r>
    </w:p>
    <w:p w:rsidR="007946D0" w:rsidRDefault="007946D0" w:rsidP="00794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6D0" w:rsidRPr="007946D0" w:rsidRDefault="007946D0" w:rsidP="00794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6D0">
        <w:rPr>
          <w:rFonts w:ascii="Times New Roman" w:hAnsi="Times New Roman" w:cs="Times New Roman"/>
          <w:sz w:val="28"/>
          <w:szCs w:val="28"/>
        </w:rPr>
        <w:t>В виде общего резюме по итогам обследования можно утверждать следующее:</w:t>
      </w:r>
    </w:p>
    <w:p w:rsidR="007946D0" w:rsidRPr="007946D0" w:rsidRDefault="007946D0" w:rsidP="00794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6D0">
        <w:rPr>
          <w:rFonts w:ascii="Times New Roman" w:hAnsi="Times New Roman" w:cs="Times New Roman"/>
          <w:sz w:val="28"/>
          <w:szCs w:val="28"/>
        </w:rPr>
        <w:t>•</w:t>
      </w:r>
      <w:r w:rsidRPr="007946D0">
        <w:rPr>
          <w:rFonts w:ascii="Times New Roman" w:hAnsi="Times New Roman" w:cs="Times New Roman"/>
          <w:sz w:val="28"/>
          <w:szCs w:val="28"/>
        </w:rPr>
        <w:tab/>
        <w:t>Федеральная служба государственной статистики (Росстат) пользуется достаточно высоким авторитетом у представителей юридических лиц – пользователей статистической информации;</w:t>
      </w:r>
    </w:p>
    <w:p w:rsidR="007946D0" w:rsidRPr="007946D0" w:rsidRDefault="007946D0" w:rsidP="00794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6D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946D0">
        <w:rPr>
          <w:rFonts w:ascii="Times New Roman" w:hAnsi="Times New Roman" w:cs="Times New Roman"/>
          <w:sz w:val="28"/>
          <w:szCs w:val="28"/>
        </w:rPr>
        <w:tab/>
        <w:t>распространяемая службой официальная статистическая информация широко востребована и активно используется в практической аналитической и управленческой деятельности;</w:t>
      </w:r>
    </w:p>
    <w:p w:rsidR="007946D0" w:rsidRPr="007946D0" w:rsidRDefault="007946D0" w:rsidP="00794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6D0">
        <w:rPr>
          <w:rFonts w:ascii="Times New Roman" w:hAnsi="Times New Roman" w:cs="Times New Roman"/>
          <w:sz w:val="28"/>
          <w:szCs w:val="28"/>
        </w:rPr>
        <w:t>•</w:t>
      </w:r>
      <w:r w:rsidRPr="007946D0">
        <w:rPr>
          <w:rFonts w:ascii="Times New Roman" w:hAnsi="Times New Roman" w:cs="Times New Roman"/>
          <w:sz w:val="28"/>
          <w:szCs w:val="28"/>
        </w:rPr>
        <w:tab/>
        <w:t>содержание и качество официальной статистической информации отвечает современным критериям научности и доступности;</w:t>
      </w:r>
    </w:p>
    <w:p w:rsidR="007946D0" w:rsidRPr="007946D0" w:rsidRDefault="007946D0" w:rsidP="00794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6D0">
        <w:rPr>
          <w:rFonts w:ascii="Times New Roman" w:hAnsi="Times New Roman" w:cs="Times New Roman"/>
          <w:sz w:val="28"/>
          <w:szCs w:val="28"/>
        </w:rPr>
        <w:t>•</w:t>
      </w:r>
      <w:r w:rsidRPr="007946D0">
        <w:rPr>
          <w:rFonts w:ascii="Times New Roman" w:hAnsi="Times New Roman" w:cs="Times New Roman"/>
          <w:sz w:val="28"/>
          <w:szCs w:val="28"/>
        </w:rPr>
        <w:tab/>
        <w:t>сотрудники Федеральной службы государственной статистики заслужили уважение и авторитет в общественном мнении потребителей официальной статистической информации.</w:t>
      </w:r>
    </w:p>
    <w:p w:rsidR="007946D0" w:rsidRDefault="007946D0" w:rsidP="00794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69"/>
    <w:rsid w:val="00004266"/>
    <w:rsid w:val="001248B1"/>
    <w:rsid w:val="00280F3A"/>
    <w:rsid w:val="00386957"/>
    <w:rsid w:val="004F7802"/>
    <w:rsid w:val="005872C0"/>
    <w:rsid w:val="005B6291"/>
    <w:rsid w:val="00680DBD"/>
    <w:rsid w:val="00681FA8"/>
    <w:rsid w:val="00754C27"/>
    <w:rsid w:val="007946D0"/>
    <w:rsid w:val="007C7989"/>
    <w:rsid w:val="007E770D"/>
    <w:rsid w:val="00853DB3"/>
    <w:rsid w:val="008A061E"/>
    <w:rsid w:val="008D2B67"/>
    <w:rsid w:val="00982943"/>
    <w:rsid w:val="009C29F5"/>
    <w:rsid w:val="009D42EF"/>
    <w:rsid w:val="009E47AD"/>
    <w:rsid w:val="00A90C69"/>
    <w:rsid w:val="00AF33AD"/>
    <w:rsid w:val="00B46B2B"/>
    <w:rsid w:val="00B730B9"/>
    <w:rsid w:val="00E367F5"/>
    <w:rsid w:val="00EE574B"/>
    <w:rsid w:val="00F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1835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 В.Н.</dc:creator>
  <cp:lastModifiedBy>Коробов В.Н.</cp:lastModifiedBy>
  <cp:revision>9</cp:revision>
  <dcterms:created xsi:type="dcterms:W3CDTF">2013-12-18T10:32:00Z</dcterms:created>
  <dcterms:modified xsi:type="dcterms:W3CDTF">2013-12-18T15:22:00Z</dcterms:modified>
</cp:coreProperties>
</file>