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7B" w:rsidRDefault="00DC437B" w:rsidP="00DC437B">
      <w:pPr>
        <w:jc w:val="center"/>
        <w:rPr>
          <w:b/>
        </w:rPr>
      </w:pPr>
      <w:r>
        <w:rPr>
          <w:b/>
          <w:sz w:val="24"/>
        </w:rPr>
        <w:t xml:space="preserve">СОСТОЯНИЕ ВЗАИМОРАСЧЕТОВ ОРГАНИЗАЦИЙ РОССИИ </w:t>
      </w:r>
      <w:r>
        <w:rPr>
          <w:b/>
          <w:sz w:val="24"/>
        </w:rPr>
        <w:br/>
        <w:t>С ОРГАНИЗАЦИЯМИ БЕЛАРУСИ</w:t>
      </w:r>
      <w:r>
        <w:rPr>
          <w:b/>
          <w:sz w:val="24"/>
        </w:rPr>
        <w:br/>
      </w:r>
      <w:r>
        <w:rPr>
          <w:b/>
        </w:rPr>
        <w:t>(по прямым хозяйственным договорам)</w:t>
      </w:r>
    </w:p>
    <w:p w:rsidR="00DC437B" w:rsidRDefault="00DC437B" w:rsidP="00DC437B">
      <w:pPr>
        <w:spacing w:after="60"/>
        <w:jc w:val="right"/>
        <w:rPr>
          <w:b/>
        </w:rPr>
      </w:pPr>
      <w:r>
        <w:t>тыс.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DC437B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37B" w:rsidRDefault="00DC437B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C437B" w:rsidRDefault="00DC437B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DC437B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37B" w:rsidRDefault="00DC437B">
            <w:pPr>
              <w:widowControl/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C437B" w:rsidRDefault="00DC437B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C437B" w:rsidRDefault="00DC437B">
            <w:pPr>
              <w:spacing w:before="60" w:after="60"/>
              <w:jc w:val="center"/>
            </w:pPr>
            <w:r>
              <w:t>2023 г.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</w:pPr>
            <w: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980831248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1296331024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</w:pPr>
            <w:r>
              <w:t>Суммарная задолженность по обязательствам организаций России организациям Беларуси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74100308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133500238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2265838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1451927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</w:pPr>
            <w: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</w:p>
        </w:tc>
        <w:tc>
          <w:tcPr>
            <w:tcW w:w="2481" w:type="dxa"/>
            <w:vAlign w:val="bottom"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170"/>
            </w:pPr>
            <w: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63173909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109516532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2208425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1355280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170"/>
            </w:pPr>
            <w:r>
              <w:t>задолженность по полученным кредитам</w:t>
            </w:r>
            <w:r>
              <w:br/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10926399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23983706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szCs w:val="18"/>
                <w:lang w:val="en-US"/>
              </w:rPr>
              <w:t>57413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96647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</w:pPr>
            <w:r>
              <w:t xml:space="preserve">Задолженность организаций Беларуси </w:t>
            </w:r>
            <w:r>
              <w:br/>
              <w:t>организациям России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84146764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118954838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4083443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4881720</w:t>
            </w:r>
          </w:p>
        </w:tc>
      </w:tr>
      <w:tr w:rsidR="00DC437B">
        <w:tc>
          <w:tcPr>
            <w:tcW w:w="4678" w:type="dxa"/>
            <w:hideMark/>
          </w:tcPr>
          <w:p w:rsidR="00DC437B" w:rsidRDefault="00DC437B">
            <w:pPr>
              <w:spacing w:before="440" w:line="240" w:lineRule="exact"/>
            </w:pPr>
            <w:r>
              <w:t>Превышение задолженности организаций</w:t>
            </w:r>
            <w:r>
              <w:br/>
              <w:t>Беларуси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20972855</w:t>
            </w:r>
          </w:p>
        </w:tc>
        <w:tc>
          <w:tcPr>
            <w:tcW w:w="2481" w:type="dxa"/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9438306</w:t>
            </w:r>
          </w:p>
        </w:tc>
      </w:tr>
      <w:tr w:rsidR="00DC437B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C437B" w:rsidRDefault="00DC437B">
            <w:pPr>
              <w:spacing w:before="440" w:line="240" w:lineRule="exact"/>
            </w:pPr>
            <w:r>
              <w:t xml:space="preserve">Превышение просроченной задолженности организаций Беларуси над просроченной задолженностью им организаций России </w:t>
            </w:r>
            <w: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DC437B" w:rsidRDefault="00DC437B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szCs w:val="18"/>
              </w:rPr>
            </w:pPr>
            <w:r>
              <w:rPr>
                <w:rFonts w:ascii="Times New Roman CYR" w:hAnsi="Times New Roman CYR" w:cs="Times New Roman CYR"/>
                <w:szCs w:val="18"/>
              </w:rPr>
              <w:t>1875018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DC437B" w:rsidRDefault="00DC437B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3526440</w:t>
            </w:r>
          </w:p>
        </w:tc>
      </w:tr>
    </w:tbl>
    <w:p w:rsidR="00477A92" w:rsidRPr="00DC437B" w:rsidRDefault="00477A92" w:rsidP="00DC437B">
      <w:bookmarkStart w:id="0" w:name="_GoBack"/>
      <w:bookmarkEnd w:id="0"/>
    </w:p>
    <w:sectPr w:rsidR="00477A92" w:rsidRPr="00DC437B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543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37B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7D6C-5692-48E6-AE39-8C7FEA8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2023-12-26T18:05:00Z</dcterms:modified>
</cp:coreProperties>
</file>