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FF" w:rsidRPr="00586ACA" w:rsidRDefault="006413FF" w:rsidP="006413FF">
      <w:pPr>
        <w:pageBreakBefore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r w:rsidRPr="00586ACA">
        <w:rPr>
          <w:rFonts w:ascii="Arial" w:hAnsi="Arial" w:cs="Arial"/>
          <w:b/>
          <w:bCs/>
          <w:caps/>
          <w:sz w:val="16"/>
          <w:szCs w:val="16"/>
        </w:rPr>
        <w:t xml:space="preserve">5.11. Структура потребительских расходов </w:t>
      </w:r>
      <w:r w:rsidRPr="00586ACA">
        <w:rPr>
          <w:rFonts w:ascii="Arial" w:hAnsi="Arial" w:cs="Arial"/>
          <w:b/>
          <w:bCs/>
          <w:caps/>
          <w:sz w:val="16"/>
          <w:szCs w:val="16"/>
        </w:rPr>
        <w:br/>
        <w:t>по целям потребления В ЗАВИСИМОСТИ ОТ УРОВНЯ СРЕДНЕДУШЕВЫХ РАСПОЛАГАЕМЫХ РЕСУРСОВ в 20</w:t>
      </w:r>
      <w:r>
        <w:rPr>
          <w:rFonts w:ascii="Arial" w:hAnsi="Arial" w:cs="Arial"/>
          <w:b/>
          <w:bCs/>
          <w:caps/>
          <w:sz w:val="16"/>
          <w:szCs w:val="16"/>
        </w:rPr>
        <w:t>2</w:t>
      </w:r>
      <w:r w:rsidRPr="00586ACA">
        <w:rPr>
          <w:rFonts w:ascii="Arial" w:hAnsi="Arial" w:cs="Arial"/>
          <w:b/>
          <w:bCs/>
          <w:caps/>
          <w:sz w:val="16"/>
          <w:szCs w:val="16"/>
        </w:rPr>
        <w:t xml:space="preserve">1 </w:t>
      </w:r>
      <w:r w:rsidRPr="00586ACA">
        <w:rPr>
          <w:rFonts w:ascii="Arial" w:hAnsi="Arial" w:cs="Arial"/>
          <w:b/>
          <w:bCs/>
          <w:sz w:val="16"/>
          <w:szCs w:val="16"/>
        </w:rPr>
        <w:t>г.</w:t>
      </w:r>
    </w:p>
    <w:p w:rsidR="006413FF" w:rsidRPr="00586ACA" w:rsidRDefault="006413FF" w:rsidP="006413FF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586ACA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454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</w:tblGrid>
      <w:tr w:rsidR="006413FF" w:rsidRPr="00D95370" w:rsidTr="00B242B8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3FF" w:rsidRPr="00D95370" w:rsidRDefault="006413FF" w:rsidP="00B242B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3FF" w:rsidRPr="00D95370" w:rsidRDefault="006413FF" w:rsidP="00B242B8">
            <w:pPr>
              <w:tabs>
                <w:tab w:val="center" w:pos="7655"/>
              </w:tabs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z w:val="12"/>
                <w:szCs w:val="12"/>
              </w:rPr>
              <w:t xml:space="preserve">Домашние хозяйства по 10-процентным группам  </w:t>
            </w:r>
          </w:p>
        </w:tc>
      </w:tr>
      <w:tr w:rsidR="006413FF" w:rsidRPr="00D95370" w:rsidTr="00B242B8">
        <w:trPr>
          <w:jc w:val="center"/>
        </w:trPr>
        <w:tc>
          <w:tcPr>
            <w:tcW w:w="20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13FF" w:rsidRPr="00D95370" w:rsidRDefault="006413FF" w:rsidP="00B242B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F" w:rsidRPr="00D95370" w:rsidRDefault="006413FF" w:rsidP="00B242B8">
            <w:pPr>
              <w:tabs>
                <w:tab w:val="center" w:pos="7655"/>
              </w:tabs>
              <w:spacing w:before="20" w:after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 xml:space="preserve">Первая (с </w:t>
            </w:r>
            <w:proofErr w:type="spellStart"/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на</w:t>
            </w:r>
            <w:proofErr w:type="gramStart"/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и</w:t>
            </w:r>
            <w:proofErr w:type="spellEnd"/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-</w:t>
            </w:r>
            <w:proofErr w:type="gramEnd"/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br/>
              <w:t>мен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ь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шими расп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о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лага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е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мыми ресу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р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сами)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F" w:rsidRPr="00D95370" w:rsidRDefault="006413FF" w:rsidP="00B242B8">
            <w:pPr>
              <w:tabs>
                <w:tab w:val="center" w:pos="7655"/>
              </w:tabs>
              <w:spacing w:before="20" w:after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z w:val="12"/>
                <w:szCs w:val="12"/>
              </w:rPr>
              <w:t>вторая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F" w:rsidRPr="00D95370" w:rsidRDefault="006413FF" w:rsidP="00B242B8">
            <w:pPr>
              <w:tabs>
                <w:tab w:val="center" w:pos="7655"/>
              </w:tabs>
              <w:spacing w:before="20" w:after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z w:val="12"/>
                <w:szCs w:val="12"/>
              </w:rPr>
              <w:t>третья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F" w:rsidRPr="00D95370" w:rsidRDefault="006413FF" w:rsidP="00B242B8">
            <w:pPr>
              <w:tabs>
                <w:tab w:val="center" w:pos="7655"/>
              </w:tabs>
              <w:spacing w:before="20" w:after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D95370">
              <w:rPr>
                <w:rFonts w:ascii="Arial" w:hAnsi="Arial" w:cs="Arial"/>
                <w:sz w:val="12"/>
                <w:szCs w:val="12"/>
              </w:rPr>
              <w:t>четвер</w:t>
            </w:r>
            <w:proofErr w:type="spellEnd"/>
            <w:r w:rsidRPr="00D95370">
              <w:rPr>
                <w:rFonts w:ascii="Arial" w:hAnsi="Arial" w:cs="Arial"/>
                <w:sz w:val="12"/>
                <w:szCs w:val="12"/>
              </w:rPr>
              <w:t>-тая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F" w:rsidRPr="00D95370" w:rsidRDefault="006413FF" w:rsidP="00B242B8">
            <w:pPr>
              <w:tabs>
                <w:tab w:val="center" w:pos="7655"/>
              </w:tabs>
              <w:spacing w:before="20" w:after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z w:val="12"/>
                <w:szCs w:val="12"/>
              </w:rPr>
              <w:t>пятая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413FF" w:rsidRPr="00D95370" w:rsidRDefault="006413FF" w:rsidP="00B242B8">
            <w:pPr>
              <w:tabs>
                <w:tab w:val="center" w:pos="7655"/>
              </w:tabs>
              <w:spacing w:before="20" w:after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z w:val="12"/>
                <w:szCs w:val="12"/>
              </w:rPr>
              <w:t>шестая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3FF" w:rsidRPr="00D95370" w:rsidRDefault="006413FF" w:rsidP="00B242B8">
            <w:pPr>
              <w:tabs>
                <w:tab w:val="center" w:pos="7655"/>
              </w:tabs>
              <w:spacing w:before="20" w:after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D95370">
              <w:rPr>
                <w:rFonts w:ascii="Arial" w:hAnsi="Arial" w:cs="Arial"/>
                <w:sz w:val="12"/>
                <w:szCs w:val="12"/>
              </w:rPr>
              <w:t>седь</w:t>
            </w:r>
            <w:proofErr w:type="spellEnd"/>
            <w:r w:rsidRPr="00D95370">
              <w:rPr>
                <w:rFonts w:ascii="Arial" w:hAnsi="Arial" w:cs="Arial"/>
                <w:sz w:val="12"/>
                <w:szCs w:val="12"/>
              </w:rPr>
              <w:t>-мая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6413FF" w:rsidRPr="00D95370" w:rsidRDefault="006413FF" w:rsidP="00B242B8">
            <w:pPr>
              <w:tabs>
                <w:tab w:val="center" w:pos="7655"/>
              </w:tabs>
              <w:spacing w:before="20" w:after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D95370">
              <w:rPr>
                <w:rFonts w:ascii="Arial" w:hAnsi="Arial" w:cs="Arial"/>
                <w:sz w:val="12"/>
                <w:szCs w:val="12"/>
              </w:rPr>
              <w:t>вось</w:t>
            </w:r>
            <w:proofErr w:type="spellEnd"/>
            <w:r w:rsidRPr="00D95370">
              <w:rPr>
                <w:rFonts w:ascii="Arial" w:hAnsi="Arial" w:cs="Arial"/>
                <w:sz w:val="12"/>
                <w:szCs w:val="12"/>
              </w:rPr>
              <w:t>-мая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413FF" w:rsidRPr="00D95370" w:rsidRDefault="006413FF" w:rsidP="00B242B8">
            <w:pPr>
              <w:tabs>
                <w:tab w:val="center" w:pos="7655"/>
              </w:tabs>
              <w:spacing w:before="20" w:after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pacing w:val="-2"/>
                <w:sz w:val="12"/>
                <w:szCs w:val="12"/>
              </w:rPr>
              <w:t>девятая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13FF" w:rsidRPr="00D95370" w:rsidRDefault="006413FF" w:rsidP="00B242B8">
            <w:pPr>
              <w:tabs>
                <w:tab w:val="center" w:pos="7655"/>
              </w:tabs>
              <w:spacing w:before="20" w:after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 xml:space="preserve">десятая (с </w:t>
            </w:r>
            <w:proofErr w:type="spellStart"/>
            <w:proofErr w:type="gramStart"/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наи</w:t>
            </w:r>
            <w:proofErr w:type="spellEnd"/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-бол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ь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шими</w:t>
            </w:r>
            <w:proofErr w:type="gramEnd"/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 xml:space="preserve"> расп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о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лага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е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мыми ресу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р</w:t>
            </w:r>
            <w:r w:rsidRPr="00D95370">
              <w:rPr>
                <w:rFonts w:ascii="Arial" w:hAnsi="Arial" w:cs="Arial"/>
                <w:spacing w:val="-6"/>
                <w:sz w:val="12"/>
                <w:szCs w:val="12"/>
              </w:rPr>
              <w:t>сами)</w:t>
            </w:r>
          </w:p>
        </w:tc>
      </w:tr>
      <w:tr w:rsidR="006413FF" w:rsidRPr="00D95370" w:rsidTr="00B242B8">
        <w:trPr>
          <w:trHeight w:val="58"/>
          <w:jc w:val="center"/>
        </w:trPr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3FF" w:rsidRPr="00D95370" w:rsidRDefault="006413FF" w:rsidP="00B242B8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3FF" w:rsidRPr="00D95370" w:rsidRDefault="006413FF" w:rsidP="00B242B8">
            <w:pPr>
              <w:spacing w:before="40" w:after="20"/>
              <w:jc w:val="center"/>
              <w:outlineLvl w:val="5"/>
              <w:rPr>
                <w:rFonts w:ascii="Arial" w:hAnsi="Arial" w:cs="Arial"/>
                <w:b/>
                <w:sz w:val="14"/>
                <w:szCs w:val="14"/>
              </w:rPr>
            </w:pPr>
            <w:r w:rsidRPr="00D95370">
              <w:rPr>
                <w:rFonts w:ascii="Arial" w:hAnsi="Arial" w:cs="Arial"/>
                <w:b/>
                <w:sz w:val="14"/>
                <w:szCs w:val="14"/>
              </w:rPr>
              <w:t>Беларусь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12" w:line="140" w:lineRule="exact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 xml:space="preserve">Потребительские расходы </w:t>
            </w:r>
            <w:r w:rsidRPr="00377E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– </w:t>
            </w:r>
            <w:r w:rsidRPr="00377E9F">
              <w:rPr>
                <w:rFonts w:ascii="Arial" w:hAnsi="Arial" w:cs="Arial"/>
                <w:bCs/>
                <w:sz w:val="14"/>
                <w:szCs w:val="14"/>
              </w:rPr>
              <w:t>всего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left="284" w:righ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 том числе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по группам расходов: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продукты питания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и безалкогольные напитки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алкогольные напитки,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табачные изделия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before="1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одежда и обувь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жилищные услуги, вода, электроэнергия, газ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и другие виды топлива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предметы домашнего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обихода, бытовая техника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и уход за домом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здравоохранение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транспорт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информация и связь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организация отдыха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и культурные мероприятия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4"/>
                <w:sz w:val="14"/>
                <w:szCs w:val="14"/>
              </w:rPr>
              <w:t>гостиницы, кафе и рестораны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другие товары и услуги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7" w:type="dxa"/>
            <w:gridSpan w:val="10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before="40" w:after="20"/>
              <w:jc w:val="center"/>
              <w:outlineLvl w:val="5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 xml:space="preserve">Потребительские расходы </w:t>
            </w:r>
            <w:r w:rsidRPr="00377E9F">
              <w:rPr>
                <w:rFonts w:ascii="Arial" w:hAnsi="Arial" w:cs="Arial"/>
                <w:bCs/>
                <w:sz w:val="14"/>
                <w:szCs w:val="14"/>
              </w:rPr>
              <w:t>– всего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по группам расходов: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продукты питания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и безалкогольные напитки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47,5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44,5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43,4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41,3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40,4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38,0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35,8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33,3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29,8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19,2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алкогольные напитки,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табачные изделия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2,6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2,9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3,6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2,4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одежда и обувь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8,3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8,2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8,1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8,0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8,1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8,0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8,6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8,2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7,7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6,9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жилищные услуги, вода, электроэнергия, газ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и другие виды топлива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14,7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14,4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13,7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13,2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13,0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12,3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11,4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10,5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10,5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9,8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предметы домашнего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обихода, бытовая техника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и уход за домом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6,4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5,8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6,2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здравоохранение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5,3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3,6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транспорт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6,0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7,3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8,0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8,6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8,7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9,6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10,3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10,7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12,2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26,0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информация и коммуникация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6,1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4,9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4,9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5,3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4,3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3,5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организация отдыха и кул</w:t>
            </w:r>
            <w:r w:rsidRPr="00377E9F">
              <w:rPr>
                <w:rFonts w:ascii="Arial" w:hAnsi="Arial" w:cs="Arial"/>
                <w:sz w:val="14"/>
                <w:szCs w:val="14"/>
              </w:rPr>
              <w:t>ь</w:t>
            </w:r>
            <w:r w:rsidRPr="00377E9F">
              <w:rPr>
                <w:rFonts w:ascii="Arial" w:hAnsi="Arial" w:cs="Arial"/>
                <w:sz w:val="14"/>
                <w:szCs w:val="14"/>
              </w:rPr>
              <w:t>турные мероприятия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6,5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9,0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2,3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0,8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4"/>
                <w:sz w:val="14"/>
                <w:szCs w:val="14"/>
              </w:rPr>
              <w:t>гостиницы, кафе и рестораны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2,8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3,8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4,5</w:t>
            </w:r>
          </w:p>
        </w:tc>
      </w:tr>
      <w:tr w:rsidR="006413FF" w:rsidRPr="00377E9F" w:rsidTr="00B242B8">
        <w:trPr>
          <w:trHeight w:val="167"/>
          <w:jc w:val="center"/>
        </w:trPr>
        <w:tc>
          <w:tcPr>
            <w:tcW w:w="202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tabs>
                <w:tab w:val="center" w:pos="7655"/>
              </w:tabs>
              <w:spacing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4"/>
                <w:sz w:val="14"/>
                <w:szCs w:val="14"/>
              </w:rPr>
              <w:t>финансовые услуги и услуги страхования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1,1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1,1</w:t>
            </w:r>
          </w:p>
        </w:tc>
      </w:tr>
      <w:tr w:rsidR="006413FF" w:rsidRPr="00377E9F" w:rsidTr="00B242B8">
        <w:trPr>
          <w:trHeight w:val="20"/>
          <w:jc w:val="center"/>
        </w:trPr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3FF" w:rsidRPr="00377E9F" w:rsidRDefault="006413FF" w:rsidP="00B242B8">
            <w:pPr>
              <w:spacing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4"/>
                <w:sz w:val="14"/>
                <w:szCs w:val="14"/>
              </w:rPr>
              <w:t>личная гигиена, социальная защита, прочие товары и услуги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4,5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4,8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5,3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5,4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5,7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6,0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6,6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7,</w:t>
            </w: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3FF" w:rsidRPr="00377E9F" w:rsidRDefault="006413FF" w:rsidP="00B242B8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377E9F">
              <w:rPr>
                <w:rFonts w:ascii="Arial" w:hAnsi="Arial" w:cs="Arial"/>
                <w:sz w:val="14"/>
              </w:rPr>
              <w:t>7,0</w:t>
            </w:r>
          </w:p>
        </w:tc>
      </w:tr>
    </w:tbl>
    <w:p w:rsidR="007C03A1" w:rsidRPr="006413FF" w:rsidRDefault="007C03A1" w:rsidP="006413FF">
      <w:bookmarkStart w:id="0" w:name="_GoBack"/>
      <w:bookmarkEnd w:id="0"/>
    </w:p>
    <w:sectPr w:rsidR="007C03A1" w:rsidRPr="006413F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6413FF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6413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011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FC59-0A74-48C2-BB3E-6E870634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2087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37</cp:revision>
  <cp:lastPrinted>2022-12-12T12:48:00Z</cp:lastPrinted>
  <dcterms:created xsi:type="dcterms:W3CDTF">2022-12-13T07:44:00Z</dcterms:created>
  <dcterms:modified xsi:type="dcterms:W3CDTF">2022-12-13T11:35:00Z</dcterms:modified>
</cp:coreProperties>
</file>