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D9" w:rsidRPr="007538A9" w:rsidRDefault="003B69D9" w:rsidP="003B69D9">
      <w:pPr>
        <w:pStyle w:val="ZAGG"/>
        <w:pageBreakBefore/>
        <w:spacing w:after="60"/>
        <w:rPr>
          <w:color w:val="auto"/>
        </w:rPr>
      </w:pPr>
      <w:r w:rsidRPr="00B15370">
        <w:rPr>
          <w:color w:val="auto"/>
        </w:rPr>
        <w:t>11.1. Производство важнейших видов продукции</w:t>
      </w:r>
    </w:p>
    <w:tbl>
      <w:tblPr>
        <w:tblW w:w="5000" w:type="pct"/>
        <w:tblBorders>
          <w:top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9"/>
        <w:gridCol w:w="941"/>
        <w:gridCol w:w="903"/>
        <w:gridCol w:w="904"/>
        <w:gridCol w:w="904"/>
      </w:tblGrid>
      <w:tr w:rsidR="003B69D9" w:rsidRPr="00B15370" w:rsidTr="0064201E">
        <w:trPr>
          <w:trHeight w:val="60"/>
          <w:tblHeader/>
        </w:trPr>
        <w:tc>
          <w:tcPr>
            <w:tcW w:w="2221" w:type="pct"/>
            <w:tcBorders>
              <w:bottom w:val="single" w:sz="6" w:space="0" w:color="000000"/>
            </w:tcBorders>
            <w:vAlign w:val="bottom"/>
          </w:tcPr>
          <w:p w:rsidR="003B69D9" w:rsidRPr="00B15370" w:rsidRDefault="003B69D9" w:rsidP="0064201E">
            <w:pPr>
              <w:pStyle w:val="Noparagraphstyle"/>
              <w:spacing w:before="60" w:after="60" w:line="240" w:lineRule="auto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16" w:type="pct"/>
            <w:tcBorders>
              <w:bottom w:val="single" w:sz="6" w:space="0" w:color="000000"/>
            </w:tcBorders>
          </w:tcPr>
          <w:p w:rsidR="003B69D9" w:rsidRPr="00432B41" w:rsidRDefault="003B69D9" w:rsidP="0064201E">
            <w:pPr>
              <w:spacing w:before="60" w:after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2B41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87" w:type="pct"/>
            <w:tcBorders>
              <w:bottom w:val="single" w:sz="6" w:space="0" w:color="000000"/>
            </w:tcBorders>
          </w:tcPr>
          <w:p w:rsidR="003B69D9" w:rsidRPr="00432B41" w:rsidRDefault="003B69D9" w:rsidP="0064201E">
            <w:pPr>
              <w:spacing w:before="60" w:after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2B41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88" w:type="pct"/>
            <w:tcBorders>
              <w:bottom w:val="single" w:sz="6" w:space="0" w:color="000000"/>
            </w:tcBorders>
          </w:tcPr>
          <w:p w:rsidR="003B69D9" w:rsidRPr="00432B41" w:rsidRDefault="003B69D9" w:rsidP="0064201E">
            <w:pPr>
              <w:spacing w:before="60" w:after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88" w:type="pct"/>
            <w:tcBorders>
              <w:bottom w:val="single" w:sz="6" w:space="0" w:color="000000"/>
            </w:tcBorders>
          </w:tcPr>
          <w:p w:rsidR="003B69D9" w:rsidRPr="00432B41" w:rsidRDefault="003B69D9" w:rsidP="0064201E">
            <w:pPr>
              <w:spacing w:before="60" w:after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3B69D9" w:rsidRPr="00B15370" w:rsidTr="0064201E">
        <w:trPr>
          <w:trHeight w:val="60"/>
        </w:trPr>
        <w:tc>
          <w:tcPr>
            <w:tcW w:w="2221" w:type="pct"/>
            <w:tcBorders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50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Нефть сырая</w:t>
            </w:r>
            <w:proofErr w:type="gramStart"/>
            <w:r w:rsidRPr="006D5096">
              <w:rPr>
                <w:rFonts w:ascii="Arial" w:hAnsi="Arial" w:cs="Arial"/>
                <w:sz w:val="14"/>
                <w:szCs w:val="14"/>
              </w:rPr>
              <w:t xml:space="preserve"> ,</w:t>
            </w:r>
            <w:proofErr w:type="gramEnd"/>
            <w:r w:rsidRPr="006D5096">
              <w:rPr>
                <w:rFonts w:ascii="Arial" w:hAnsi="Arial" w:cs="Arial"/>
                <w:sz w:val="14"/>
                <w:szCs w:val="14"/>
              </w:rPr>
              <w:t xml:space="preserve"> млн т</w:t>
            </w:r>
          </w:p>
        </w:tc>
        <w:tc>
          <w:tcPr>
            <w:tcW w:w="716" w:type="pct"/>
            <w:tcBorders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87" w:type="pct"/>
            <w:tcBorders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88" w:type="pct"/>
            <w:tcBorders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88" w:type="pct"/>
            <w:tcBorders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3B69D9" w:rsidRPr="00B15370" w:rsidTr="0064201E">
        <w:trPr>
          <w:trHeight w:val="60"/>
        </w:trPr>
        <w:tc>
          <w:tcPr>
            <w:tcW w:w="2221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5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71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1,7</w:t>
            </w:r>
          </w:p>
        </w:tc>
        <w:tc>
          <w:tcPr>
            <w:tcW w:w="687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1,7</w:t>
            </w:r>
          </w:p>
        </w:tc>
        <w:tc>
          <w:tcPr>
            <w:tcW w:w="688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1,7</w:t>
            </w:r>
          </w:p>
        </w:tc>
        <w:tc>
          <w:tcPr>
            <w:tcW w:w="688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1,7</w:t>
            </w:r>
          </w:p>
        </w:tc>
      </w:tr>
      <w:tr w:rsidR="003B69D9" w:rsidRPr="00B15370" w:rsidTr="0064201E">
        <w:trPr>
          <w:trHeight w:val="60"/>
        </w:trPr>
        <w:tc>
          <w:tcPr>
            <w:tcW w:w="2221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50"/>
              <w:ind w:left="227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Россия</w:t>
            </w:r>
            <w:proofErr w:type="gramStart"/>
            <w:r w:rsidRPr="006D5096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6D5096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71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523</w:t>
            </w:r>
          </w:p>
        </w:tc>
        <w:tc>
          <w:tcPr>
            <w:tcW w:w="687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528</w:t>
            </w:r>
          </w:p>
        </w:tc>
        <w:tc>
          <w:tcPr>
            <w:tcW w:w="688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479</w:t>
            </w:r>
          </w:p>
        </w:tc>
        <w:tc>
          <w:tcPr>
            <w:tcW w:w="688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487</w:t>
            </w:r>
          </w:p>
        </w:tc>
      </w:tr>
      <w:tr w:rsidR="003B69D9" w:rsidRPr="00B15370" w:rsidTr="0064201E">
        <w:trPr>
          <w:trHeight w:val="60"/>
        </w:trPr>
        <w:tc>
          <w:tcPr>
            <w:tcW w:w="2221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50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 xml:space="preserve">Газ природный и попутный, </w:t>
            </w:r>
            <w:proofErr w:type="gramStart"/>
            <w:r w:rsidRPr="006D5096">
              <w:rPr>
                <w:rFonts w:ascii="Arial" w:hAnsi="Arial" w:cs="Arial"/>
                <w:sz w:val="14"/>
                <w:szCs w:val="14"/>
              </w:rPr>
              <w:t>млрд</w:t>
            </w:r>
            <w:proofErr w:type="gramEnd"/>
            <w:r w:rsidRPr="006D5096">
              <w:rPr>
                <w:rFonts w:ascii="Arial" w:hAnsi="Arial" w:cs="Arial"/>
                <w:sz w:val="14"/>
                <w:szCs w:val="14"/>
              </w:rPr>
              <w:t xml:space="preserve"> м</w:t>
            </w:r>
            <w:r w:rsidRPr="006D5096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3 </w:t>
            </w:r>
          </w:p>
        </w:tc>
        <w:tc>
          <w:tcPr>
            <w:tcW w:w="71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7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B69D9" w:rsidRPr="00B15370" w:rsidTr="0064201E">
        <w:trPr>
          <w:trHeight w:val="60"/>
        </w:trPr>
        <w:tc>
          <w:tcPr>
            <w:tcW w:w="2221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5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71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0,2</w:t>
            </w:r>
          </w:p>
        </w:tc>
        <w:tc>
          <w:tcPr>
            <w:tcW w:w="687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0,2</w:t>
            </w:r>
          </w:p>
        </w:tc>
        <w:tc>
          <w:tcPr>
            <w:tcW w:w="688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0,2</w:t>
            </w:r>
          </w:p>
        </w:tc>
        <w:tc>
          <w:tcPr>
            <w:tcW w:w="688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0,2</w:t>
            </w:r>
          </w:p>
        </w:tc>
      </w:tr>
      <w:tr w:rsidR="003B69D9" w:rsidRPr="00B15370" w:rsidTr="0064201E">
        <w:trPr>
          <w:trHeight w:val="60"/>
        </w:trPr>
        <w:tc>
          <w:tcPr>
            <w:tcW w:w="2221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50"/>
              <w:ind w:left="227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71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726</w:t>
            </w:r>
          </w:p>
        </w:tc>
        <w:tc>
          <w:tcPr>
            <w:tcW w:w="687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739</w:t>
            </w:r>
          </w:p>
        </w:tc>
        <w:tc>
          <w:tcPr>
            <w:tcW w:w="688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694</w:t>
            </w:r>
          </w:p>
        </w:tc>
        <w:tc>
          <w:tcPr>
            <w:tcW w:w="688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763</w:t>
            </w:r>
          </w:p>
        </w:tc>
      </w:tr>
      <w:tr w:rsidR="003B69D9" w:rsidRPr="00B15370" w:rsidTr="0064201E">
        <w:trPr>
          <w:trHeight w:val="60"/>
        </w:trPr>
        <w:tc>
          <w:tcPr>
            <w:tcW w:w="2221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50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 xml:space="preserve">Мясо крупного рогатого скота, свинина, </w:t>
            </w:r>
            <w:r w:rsidRPr="006D5096">
              <w:rPr>
                <w:rFonts w:ascii="Arial" w:hAnsi="Arial" w:cs="Arial"/>
                <w:sz w:val="14"/>
                <w:szCs w:val="14"/>
              </w:rPr>
              <w:br/>
              <w:t xml:space="preserve">баранина, козлятина, конина и мясо прочих животных семейства лошадиных, оленина </w:t>
            </w:r>
            <w:r w:rsidRPr="006D5096">
              <w:rPr>
                <w:rFonts w:ascii="Arial" w:hAnsi="Arial" w:cs="Arial"/>
                <w:sz w:val="14"/>
                <w:szCs w:val="14"/>
              </w:rPr>
              <w:br/>
              <w:t xml:space="preserve">и мясо прочих животных семейства </w:t>
            </w:r>
            <w:r w:rsidRPr="006D5096">
              <w:rPr>
                <w:rFonts w:ascii="Arial" w:hAnsi="Arial" w:cs="Arial"/>
                <w:sz w:val="14"/>
                <w:szCs w:val="14"/>
              </w:rPr>
              <w:br/>
              <w:t xml:space="preserve">оленьих (оленевых) парные, остывшие </w:t>
            </w:r>
            <w:r w:rsidRPr="006D5096">
              <w:rPr>
                <w:rFonts w:ascii="Arial" w:hAnsi="Arial" w:cs="Arial"/>
                <w:sz w:val="14"/>
                <w:szCs w:val="14"/>
              </w:rPr>
              <w:br/>
              <w:t>или охлажденные, тыс. т</w:t>
            </w:r>
          </w:p>
        </w:tc>
        <w:tc>
          <w:tcPr>
            <w:tcW w:w="71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7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B69D9" w:rsidRPr="00B15370" w:rsidTr="0064201E">
        <w:trPr>
          <w:trHeight w:val="60"/>
        </w:trPr>
        <w:tc>
          <w:tcPr>
            <w:tcW w:w="2221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5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71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528,8</w:t>
            </w:r>
          </w:p>
        </w:tc>
        <w:tc>
          <w:tcPr>
            <w:tcW w:w="687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524,8</w:t>
            </w:r>
          </w:p>
        </w:tc>
        <w:tc>
          <w:tcPr>
            <w:tcW w:w="688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551,5</w:t>
            </w:r>
          </w:p>
        </w:tc>
        <w:tc>
          <w:tcPr>
            <w:tcW w:w="688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539,2</w:t>
            </w:r>
          </w:p>
        </w:tc>
      </w:tr>
      <w:tr w:rsidR="003B69D9" w:rsidRPr="00B15370" w:rsidTr="0064201E">
        <w:trPr>
          <w:trHeight w:val="60"/>
        </w:trPr>
        <w:tc>
          <w:tcPr>
            <w:tcW w:w="2221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5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716" w:type="pct"/>
            <w:tcBorders>
              <w:top w:val="nil"/>
              <w:bottom w:val="nil"/>
            </w:tcBorders>
            <w:vAlign w:val="bottom"/>
          </w:tcPr>
          <w:p w:rsidR="003B69D9" w:rsidRPr="00642BF3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2</w:t>
            </w:r>
            <w:r w:rsidRPr="00461FE3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 xml:space="preserve"> </w:t>
            </w: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65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4</w:t>
            </w:r>
          </w:p>
        </w:tc>
        <w:tc>
          <w:tcPr>
            <w:tcW w:w="687" w:type="pct"/>
            <w:tcBorders>
              <w:top w:val="nil"/>
              <w:bottom w:val="nil"/>
            </w:tcBorders>
            <w:vAlign w:val="bottom"/>
          </w:tcPr>
          <w:p w:rsidR="003B69D9" w:rsidRPr="00461FE3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2</w:t>
            </w:r>
            <w:r w:rsidRPr="00461FE3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 xml:space="preserve"> </w:t>
            </w: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7</w:t>
            </w:r>
            <w:r w:rsidRPr="00461FE3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4</w:t>
            </w: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9</w:t>
            </w:r>
          </w:p>
        </w:tc>
        <w:tc>
          <w:tcPr>
            <w:tcW w:w="688" w:type="pct"/>
            <w:tcBorders>
              <w:top w:val="nil"/>
              <w:bottom w:val="nil"/>
            </w:tcBorders>
            <w:vAlign w:val="bottom"/>
          </w:tcPr>
          <w:p w:rsidR="003B69D9" w:rsidRPr="00461FE3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3 089</w:t>
            </w:r>
          </w:p>
        </w:tc>
        <w:tc>
          <w:tcPr>
            <w:tcW w:w="688" w:type="pct"/>
            <w:tcBorders>
              <w:top w:val="nil"/>
              <w:bottom w:val="nil"/>
            </w:tcBorders>
            <w:vAlign w:val="bottom"/>
          </w:tcPr>
          <w:p w:rsidR="003B69D9" w:rsidRPr="00461FE3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3 14</w:t>
            </w:r>
            <w:r w:rsidRPr="00461FE3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6</w:t>
            </w:r>
          </w:p>
        </w:tc>
      </w:tr>
      <w:tr w:rsidR="003B69D9" w:rsidRPr="00B15370" w:rsidTr="0064201E">
        <w:trPr>
          <w:trHeight w:val="60"/>
        </w:trPr>
        <w:tc>
          <w:tcPr>
            <w:tcW w:w="2221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50"/>
              <w:ind w:left="-8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 xml:space="preserve">Мясо и субпродукты пищевые домашней птицы, тыс. т </w:t>
            </w:r>
          </w:p>
        </w:tc>
        <w:tc>
          <w:tcPr>
            <w:tcW w:w="716" w:type="pct"/>
            <w:tcBorders>
              <w:top w:val="nil"/>
              <w:bottom w:val="nil"/>
            </w:tcBorders>
            <w:vAlign w:val="bottom"/>
          </w:tcPr>
          <w:p w:rsidR="003B69D9" w:rsidRPr="00461FE3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87" w:type="pct"/>
            <w:tcBorders>
              <w:top w:val="nil"/>
              <w:bottom w:val="nil"/>
            </w:tcBorders>
            <w:vAlign w:val="bottom"/>
          </w:tcPr>
          <w:p w:rsidR="003B69D9" w:rsidRPr="00461FE3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88" w:type="pct"/>
            <w:tcBorders>
              <w:top w:val="nil"/>
              <w:bottom w:val="nil"/>
            </w:tcBorders>
            <w:vAlign w:val="bottom"/>
          </w:tcPr>
          <w:p w:rsidR="003B69D9" w:rsidRPr="00461FE3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88" w:type="pct"/>
            <w:tcBorders>
              <w:top w:val="nil"/>
              <w:bottom w:val="nil"/>
            </w:tcBorders>
            <w:vAlign w:val="bottom"/>
          </w:tcPr>
          <w:p w:rsidR="003B69D9" w:rsidRPr="00461FE3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3B69D9" w:rsidRPr="00B15370" w:rsidTr="0064201E">
        <w:trPr>
          <w:trHeight w:val="60"/>
        </w:trPr>
        <w:tc>
          <w:tcPr>
            <w:tcW w:w="2221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5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716" w:type="pct"/>
            <w:tcBorders>
              <w:top w:val="nil"/>
              <w:bottom w:val="nil"/>
            </w:tcBorders>
            <w:vAlign w:val="bottom"/>
          </w:tcPr>
          <w:p w:rsidR="003B69D9" w:rsidRPr="00461FE3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490,8</w:t>
            </w:r>
          </w:p>
        </w:tc>
        <w:tc>
          <w:tcPr>
            <w:tcW w:w="687" w:type="pct"/>
            <w:tcBorders>
              <w:top w:val="nil"/>
              <w:bottom w:val="nil"/>
            </w:tcBorders>
            <w:vAlign w:val="bottom"/>
          </w:tcPr>
          <w:p w:rsidR="003B69D9" w:rsidRPr="00461FE3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525,3</w:t>
            </w:r>
          </w:p>
        </w:tc>
        <w:tc>
          <w:tcPr>
            <w:tcW w:w="688" w:type="pct"/>
            <w:tcBorders>
              <w:top w:val="nil"/>
              <w:bottom w:val="nil"/>
            </w:tcBorders>
            <w:vAlign w:val="bottom"/>
          </w:tcPr>
          <w:p w:rsidR="003B69D9" w:rsidRPr="00461FE3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532,7</w:t>
            </w:r>
          </w:p>
        </w:tc>
        <w:tc>
          <w:tcPr>
            <w:tcW w:w="688" w:type="pct"/>
            <w:tcBorders>
              <w:top w:val="nil"/>
              <w:bottom w:val="nil"/>
            </w:tcBorders>
            <w:vAlign w:val="bottom"/>
          </w:tcPr>
          <w:p w:rsidR="003B69D9" w:rsidRPr="00461FE3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506,8</w:t>
            </w:r>
          </w:p>
        </w:tc>
      </w:tr>
      <w:tr w:rsidR="003B69D9" w:rsidRPr="00B15370" w:rsidTr="0064201E">
        <w:trPr>
          <w:trHeight w:val="60"/>
        </w:trPr>
        <w:tc>
          <w:tcPr>
            <w:tcW w:w="2221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50"/>
              <w:ind w:left="227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716" w:type="pct"/>
            <w:tcBorders>
              <w:top w:val="nil"/>
              <w:bottom w:val="nil"/>
            </w:tcBorders>
            <w:vAlign w:val="bottom"/>
          </w:tcPr>
          <w:p w:rsidR="003B69D9" w:rsidRPr="00461FE3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4 877</w:t>
            </w:r>
          </w:p>
        </w:tc>
        <w:tc>
          <w:tcPr>
            <w:tcW w:w="687" w:type="pct"/>
            <w:tcBorders>
              <w:top w:val="nil"/>
              <w:bottom w:val="nil"/>
            </w:tcBorders>
            <w:vAlign w:val="bottom"/>
          </w:tcPr>
          <w:p w:rsidR="003B69D9" w:rsidRPr="00461FE3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4 84</w:t>
            </w: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7</w:t>
            </w:r>
          </w:p>
        </w:tc>
        <w:tc>
          <w:tcPr>
            <w:tcW w:w="688" w:type="pct"/>
            <w:tcBorders>
              <w:top w:val="nil"/>
              <w:bottom w:val="nil"/>
            </w:tcBorders>
            <w:vAlign w:val="bottom"/>
          </w:tcPr>
          <w:p w:rsidR="003B69D9" w:rsidRPr="00461FE3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4 808</w:t>
            </w:r>
          </w:p>
        </w:tc>
        <w:tc>
          <w:tcPr>
            <w:tcW w:w="688" w:type="pct"/>
            <w:tcBorders>
              <w:top w:val="nil"/>
              <w:bottom w:val="nil"/>
            </w:tcBorders>
            <w:vAlign w:val="bottom"/>
          </w:tcPr>
          <w:p w:rsidR="003B69D9" w:rsidRPr="00461FE3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4 860</w:t>
            </w:r>
          </w:p>
        </w:tc>
      </w:tr>
      <w:tr w:rsidR="003B69D9" w:rsidRPr="00B15370" w:rsidTr="0064201E">
        <w:trPr>
          <w:trHeight w:val="60"/>
        </w:trPr>
        <w:tc>
          <w:tcPr>
            <w:tcW w:w="2221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50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 xml:space="preserve">Масла растительные и их фракции </w:t>
            </w:r>
            <w:r w:rsidRPr="006D5096">
              <w:rPr>
                <w:rFonts w:ascii="Arial" w:hAnsi="Arial" w:cs="Arial"/>
                <w:sz w:val="14"/>
                <w:szCs w:val="14"/>
              </w:rPr>
              <w:br/>
              <w:t>нерафинированные, тыс. т</w:t>
            </w:r>
          </w:p>
        </w:tc>
        <w:tc>
          <w:tcPr>
            <w:tcW w:w="716" w:type="pct"/>
            <w:tcBorders>
              <w:top w:val="nil"/>
              <w:bottom w:val="nil"/>
            </w:tcBorders>
            <w:vAlign w:val="bottom"/>
          </w:tcPr>
          <w:p w:rsidR="003B69D9" w:rsidRPr="00461FE3" w:rsidRDefault="003B69D9" w:rsidP="0064201E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7" w:type="pct"/>
            <w:tcBorders>
              <w:top w:val="nil"/>
              <w:bottom w:val="nil"/>
            </w:tcBorders>
            <w:vAlign w:val="bottom"/>
          </w:tcPr>
          <w:p w:rsidR="003B69D9" w:rsidRPr="00461FE3" w:rsidRDefault="003B69D9" w:rsidP="0064201E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pct"/>
            <w:tcBorders>
              <w:top w:val="nil"/>
              <w:bottom w:val="nil"/>
            </w:tcBorders>
            <w:vAlign w:val="bottom"/>
          </w:tcPr>
          <w:p w:rsidR="003B69D9" w:rsidRPr="00461FE3" w:rsidRDefault="003B69D9" w:rsidP="0064201E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pct"/>
            <w:tcBorders>
              <w:top w:val="nil"/>
              <w:bottom w:val="nil"/>
            </w:tcBorders>
            <w:vAlign w:val="bottom"/>
          </w:tcPr>
          <w:p w:rsidR="003B69D9" w:rsidRPr="00461FE3" w:rsidRDefault="003B69D9" w:rsidP="0064201E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B69D9" w:rsidRPr="00B15370" w:rsidTr="0064201E">
        <w:trPr>
          <w:trHeight w:val="60"/>
        </w:trPr>
        <w:tc>
          <w:tcPr>
            <w:tcW w:w="2221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5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716" w:type="pct"/>
            <w:tcBorders>
              <w:top w:val="nil"/>
              <w:bottom w:val="nil"/>
            </w:tcBorders>
            <w:vAlign w:val="bottom"/>
          </w:tcPr>
          <w:p w:rsidR="003B69D9" w:rsidRPr="00461FE3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374,6</w:t>
            </w:r>
          </w:p>
        </w:tc>
        <w:tc>
          <w:tcPr>
            <w:tcW w:w="687" w:type="pct"/>
            <w:tcBorders>
              <w:top w:val="nil"/>
              <w:bottom w:val="nil"/>
            </w:tcBorders>
            <w:vAlign w:val="bottom"/>
          </w:tcPr>
          <w:p w:rsidR="003B69D9" w:rsidRPr="00461FE3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417,2</w:t>
            </w:r>
          </w:p>
        </w:tc>
        <w:tc>
          <w:tcPr>
            <w:tcW w:w="688" w:type="pct"/>
            <w:tcBorders>
              <w:top w:val="nil"/>
              <w:bottom w:val="nil"/>
            </w:tcBorders>
            <w:vAlign w:val="bottom"/>
          </w:tcPr>
          <w:p w:rsidR="003B69D9" w:rsidRPr="00461FE3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441,6</w:t>
            </w:r>
          </w:p>
        </w:tc>
        <w:tc>
          <w:tcPr>
            <w:tcW w:w="688" w:type="pct"/>
            <w:tcBorders>
              <w:top w:val="nil"/>
              <w:bottom w:val="nil"/>
            </w:tcBorders>
            <w:vAlign w:val="bottom"/>
          </w:tcPr>
          <w:p w:rsidR="003B69D9" w:rsidRPr="00461FE3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461,1</w:t>
            </w:r>
          </w:p>
        </w:tc>
      </w:tr>
      <w:tr w:rsidR="003B69D9" w:rsidRPr="00B15370" w:rsidTr="0064201E">
        <w:trPr>
          <w:trHeight w:val="60"/>
        </w:trPr>
        <w:tc>
          <w:tcPr>
            <w:tcW w:w="2221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50"/>
              <w:ind w:left="227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716" w:type="pct"/>
            <w:tcBorders>
              <w:top w:val="nil"/>
              <w:bottom w:val="nil"/>
            </w:tcBorders>
            <w:vAlign w:val="bottom"/>
          </w:tcPr>
          <w:p w:rsidR="003B69D9" w:rsidRPr="00461FE3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5 940</w:t>
            </w:r>
          </w:p>
        </w:tc>
        <w:tc>
          <w:tcPr>
            <w:tcW w:w="687" w:type="pct"/>
            <w:tcBorders>
              <w:top w:val="nil"/>
              <w:bottom w:val="nil"/>
            </w:tcBorders>
            <w:vAlign w:val="bottom"/>
          </w:tcPr>
          <w:p w:rsidR="003B69D9" w:rsidRPr="00461FE3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6 766</w:t>
            </w:r>
          </w:p>
        </w:tc>
        <w:tc>
          <w:tcPr>
            <w:tcW w:w="688" w:type="pct"/>
            <w:tcBorders>
              <w:top w:val="nil"/>
              <w:bottom w:val="nil"/>
            </w:tcBorders>
            <w:vAlign w:val="bottom"/>
          </w:tcPr>
          <w:p w:rsidR="003B69D9" w:rsidRPr="00461FE3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 xml:space="preserve"> 7 451</w:t>
            </w:r>
          </w:p>
        </w:tc>
        <w:tc>
          <w:tcPr>
            <w:tcW w:w="688" w:type="pct"/>
            <w:tcBorders>
              <w:top w:val="nil"/>
              <w:bottom w:val="nil"/>
            </w:tcBorders>
            <w:vAlign w:val="bottom"/>
          </w:tcPr>
          <w:p w:rsidR="003B69D9" w:rsidRPr="00461FE3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6 7</w:t>
            </w:r>
            <w:r w:rsidRPr="00461FE3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43</w:t>
            </w:r>
          </w:p>
        </w:tc>
      </w:tr>
      <w:tr w:rsidR="003B69D9" w:rsidRPr="00B15370" w:rsidTr="0064201E">
        <w:trPr>
          <w:trHeight w:val="60"/>
        </w:trPr>
        <w:tc>
          <w:tcPr>
            <w:tcW w:w="2221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50"/>
              <w:ind w:left="-8" w:firstLine="8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Молоко,  жидкое обработанное, включая молоко для детского питания, тыс. т</w:t>
            </w:r>
          </w:p>
        </w:tc>
        <w:tc>
          <w:tcPr>
            <w:tcW w:w="716" w:type="pct"/>
            <w:tcBorders>
              <w:top w:val="nil"/>
              <w:bottom w:val="nil"/>
            </w:tcBorders>
            <w:vAlign w:val="bottom"/>
          </w:tcPr>
          <w:p w:rsidR="003B69D9" w:rsidRPr="00461FE3" w:rsidRDefault="003B69D9" w:rsidP="0064201E">
            <w:pPr>
              <w:pStyle w:val="Noparagraphstyle"/>
              <w:autoSpaceDE/>
              <w:adjustRightInd/>
              <w:spacing w:before="50" w:line="240" w:lineRule="auto"/>
              <w:ind w:right="284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87" w:type="pct"/>
            <w:tcBorders>
              <w:top w:val="nil"/>
              <w:bottom w:val="nil"/>
            </w:tcBorders>
            <w:vAlign w:val="bottom"/>
          </w:tcPr>
          <w:p w:rsidR="003B69D9" w:rsidRPr="00461FE3" w:rsidRDefault="003B69D9" w:rsidP="0064201E">
            <w:pPr>
              <w:pStyle w:val="Noparagraphstyle"/>
              <w:autoSpaceDE/>
              <w:adjustRightInd/>
              <w:spacing w:before="50" w:line="240" w:lineRule="auto"/>
              <w:ind w:right="284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88" w:type="pct"/>
            <w:tcBorders>
              <w:top w:val="nil"/>
              <w:bottom w:val="nil"/>
            </w:tcBorders>
            <w:vAlign w:val="bottom"/>
          </w:tcPr>
          <w:p w:rsidR="003B69D9" w:rsidRPr="00461FE3" w:rsidRDefault="003B69D9" w:rsidP="0064201E">
            <w:pPr>
              <w:pStyle w:val="Noparagraphstyle"/>
              <w:autoSpaceDE/>
              <w:adjustRightInd/>
              <w:spacing w:before="50" w:line="240" w:lineRule="auto"/>
              <w:ind w:right="284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88" w:type="pct"/>
            <w:tcBorders>
              <w:top w:val="nil"/>
              <w:bottom w:val="nil"/>
            </w:tcBorders>
            <w:vAlign w:val="bottom"/>
          </w:tcPr>
          <w:p w:rsidR="003B69D9" w:rsidRPr="00461FE3" w:rsidRDefault="003B69D9" w:rsidP="0064201E">
            <w:pPr>
              <w:pStyle w:val="Noparagraphstyle"/>
              <w:autoSpaceDE/>
              <w:adjustRightInd/>
              <w:spacing w:before="50" w:line="240" w:lineRule="auto"/>
              <w:ind w:right="284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3B69D9" w:rsidRPr="00B15370" w:rsidTr="0064201E">
        <w:trPr>
          <w:trHeight w:val="60"/>
        </w:trPr>
        <w:tc>
          <w:tcPr>
            <w:tcW w:w="2221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5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716" w:type="pct"/>
            <w:tcBorders>
              <w:top w:val="nil"/>
              <w:bottom w:val="nil"/>
            </w:tcBorders>
            <w:vAlign w:val="bottom"/>
          </w:tcPr>
          <w:p w:rsidR="003B69D9" w:rsidRPr="00461FE3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879,4</w:t>
            </w:r>
          </w:p>
        </w:tc>
        <w:tc>
          <w:tcPr>
            <w:tcW w:w="687" w:type="pct"/>
            <w:tcBorders>
              <w:top w:val="nil"/>
              <w:bottom w:val="nil"/>
            </w:tcBorders>
            <w:vAlign w:val="bottom"/>
          </w:tcPr>
          <w:p w:rsidR="003B69D9" w:rsidRPr="00461FE3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922,2</w:t>
            </w:r>
          </w:p>
        </w:tc>
        <w:tc>
          <w:tcPr>
            <w:tcW w:w="688" w:type="pct"/>
            <w:tcBorders>
              <w:top w:val="nil"/>
              <w:bottom w:val="nil"/>
            </w:tcBorders>
            <w:vAlign w:val="bottom"/>
          </w:tcPr>
          <w:p w:rsidR="003B69D9" w:rsidRPr="00461FE3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890,0</w:t>
            </w:r>
          </w:p>
        </w:tc>
        <w:tc>
          <w:tcPr>
            <w:tcW w:w="688" w:type="pct"/>
            <w:tcBorders>
              <w:top w:val="nil"/>
              <w:bottom w:val="nil"/>
            </w:tcBorders>
            <w:vAlign w:val="bottom"/>
          </w:tcPr>
          <w:p w:rsidR="003B69D9" w:rsidRPr="00461FE3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848,5</w:t>
            </w:r>
          </w:p>
        </w:tc>
      </w:tr>
      <w:tr w:rsidR="003B69D9" w:rsidRPr="00B15370" w:rsidTr="0064201E">
        <w:trPr>
          <w:trHeight w:val="60"/>
        </w:trPr>
        <w:tc>
          <w:tcPr>
            <w:tcW w:w="2221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5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716" w:type="pct"/>
            <w:tcBorders>
              <w:top w:val="nil"/>
              <w:bottom w:val="nil"/>
            </w:tcBorders>
            <w:vAlign w:val="bottom"/>
          </w:tcPr>
          <w:p w:rsidR="003B69D9" w:rsidRPr="00461FE3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5 457</w:t>
            </w:r>
          </w:p>
        </w:tc>
        <w:tc>
          <w:tcPr>
            <w:tcW w:w="687" w:type="pct"/>
            <w:tcBorders>
              <w:top w:val="nil"/>
              <w:bottom w:val="nil"/>
            </w:tcBorders>
            <w:vAlign w:val="bottom"/>
          </w:tcPr>
          <w:p w:rsidR="003B69D9" w:rsidRPr="00461FE3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 xml:space="preserve">5 </w:t>
            </w: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378</w:t>
            </w:r>
          </w:p>
        </w:tc>
        <w:tc>
          <w:tcPr>
            <w:tcW w:w="688" w:type="pct"/>
            <w:tcBorders>
              <w:top w:val="nil"/>
              <w:bottom w:val="nil"/>
            </w:tcBorders>
            <w:vAlign w:val="bottom"/>
          </w:tcPr>
          <w:p w:rsidR="003B69D9" w:rsidRPr="00461FE3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5 628</w:t>
            </w:r>
          </w:p>
        </w:tc>
        <w:tc>
          <w:tcPr>
            <w:tcW w:w="688" w:type="pct"/>
            <w:tcBorders>
              <w:top w:val="nil"/>
              <w:bottom w:val="nil"/>
            </w:tcBorders>
            <w:vAlign w:val="bottom"/>
          </w:tcPr>
          <w:p w:rsidR="003B69D9" w:rsidRPr="00461FE3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5 687</w:t>
            </w:r>
          </w:p>
        </w:tc>
      </w:tr>
      <w:tr w:rsidR="003B69D9" w:rsidRPr="00B15370" w:rsidTr="0064201E">
        <w:trPr>
          <w:trHeight w:val="60"/>
        </w:trPr>
        <w:tc>
          <w:tcPr>
            <w:tcW w:w="2221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50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Масло сливочное и пасты масляные, тыс. т</w:t>
            </w:r>
          </w:p>
        </w:tc>
        <w:tc>
          <w:tcPr>
            <w:tcW w:w="716" w:type="pct"/>
            <w:tcBorders>
              <w:top w:val="nil"/>
              <w:bottom w:val="nil"/>
            </w:tcBorders>
            <w:vAlign w:val="bottom"/>
          </w:tcPr>
          <w:p w:rsidR="003B69D9" w:rsidRPr="00461FE3" w:rsidRDefault="003B69D9" w:rsidP="0064201E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7" w:type="pct"/>
            <w:tcBorders>
              <w:top w:val="nil"/>
              <w:bottom w:val="nil"/>
            </w:tcBorders>
            <w:vAlign w:val="bottom"/>
          </w:tcPr>
          <w:p w:rsidR="003B69D9" w:rsidRPr="00461FE3" w:rsidRDefault="003B69D9" w:rsidP="0064201E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pct"/>
            <w:tcBorders>
              <w:top w:val="nil"/>
              <w:bottom w:val="nil"/>
            </w:tcBorders>
            <w:vAlign w:val="bottom"/>
          </w:tcPr>
          <w:p w:rsidR="003B69D9" w:rsidRPr="00461FE3" w:rsidRDefault="003B69D9" w:rsidP="0064201E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pct"/>
            <w:tcBorders>
              <w:top w:val="nil"/>
              <w:bottom w:val="nil"/>
            </w:tcBorders>
            <w:vAlign w:val="bottom"/>
          </w:tcPr>
          <w:p w:rsidR="003B69D9" w:rsidRPr="00461FE3" w:rsidRDefault="003B69D9" w:rsidP="0064201E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B69D9" w:rsidRPr="00B15370" w:rsidTr="0064201E">
        <w:trPr>
          <w:trHeight w:val="60"/>
        </w:trPr>
        <w:tc>
          <w:tcPr>
            <w:tcW w:w="2221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5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716" w:type="pct"/>
            <w:tcBorders>
              <w:top w:val="nil"/>
              <w:bottom w:val="nil"/>
            </w:tcBorders>
            <w:vAlign w:val="bottom"/>
          </w:tcPr>
          <w:p w:rsidR="003B69D9" w:rsidRPr="00461FE3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115,2</w:t>
            </w:r>
          </w:p>
        </w:tc>
        <w:tc>
          <w:tcPr>
            <w:tcW w:w="687" w:type="pct"/>
            <w:tcBorders>
              <w:top w:val="nil"/>
              <w:bottom w:val="nil"/>
            </w:tcBorders>
            <w:vAlign w:val="bottom"/>
          </w:tcPr>
          <w:p w:rsidR="003B69D9" w:rsidRPr="00461FE3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115,8</w:t>
            </w:r>
          </w:p>
        </w:tc>
        <w:tc>
          <w:tcPr>
            <w:tcW w:w="688" w:type="pct"/>
            <w:tcBorders>
              <w:top w:val="nil"/>
              <w:bottom w:val="nil"/>
            </w:tcBorders>
            <w:vAlign w:val="bottom"/>
          </w:tcPr>
          <w:p w:rsidR="003B69D9" w:rsidRPr="00461FE3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119,5</w:t>
            </w:r>
          </w:p>
        </w:tc>
        <w:tc>
          <w:tcPr>
            <w:tcW w:w="688" w:type="pct"/>
            <w:tcBorders>
              <w:top w:val="nil"/>
              <w:bottom w:val="nil"/>
            </w:tcBorders>
            <w:vAlign w:val="bottom"/>
          </w:tcPr>
          <w:p w:rsidR="003B69D9" w:rsidRPr="00461FE3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119,7</w:t>
            </w:r>
          </w:p>
        </w:tc>
      </w:tr>
      <w:tr w:rsidR="003B69D9" w:rsidRPr="00B15370" w:rsidTr="0064201E">
        <w:trPr>
          <w:trHeight w:val="80"/>
        </w:trPr>
        <w:tc>
          <w:tcPr>
            <w:tcW w:w="2221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50"/>
              <w:ind w:left="227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716" w:type="pct"/>
            <w:tcBorders>
              <w:top w:val="nil"/>
              <w:bottom w:val="nil"/>
            </w:tcBorders>
            <w:vAlign w:val="bottom"/>
          </w:tcPr>
          <w:p w:rsidR="003B69D9" w:rsidRPr="00461FE3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267</w:t>
            </w:r>
          </w:p>
        </w:tc>
        <w:tc>
          <w:tcPr>
            <w:tcW w:w="687" w:type="pct"/>
            <w:tcBorders>
              <w:top w:val="nil"/>
              <w:bottom w:val="nil"/>
            </w:tcBorders>
            <w:vAlign w:val="bottom"/>
          </w:tcPr>
          <w:p w:rsidR="003B69D9" w:rsidRPr="00461FE3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27</w:t>
            </w: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0</w:t>
            </w:r>
          </w:p>
        </w:tc>
        <w:tc>
          <w:tcPr>
            <w:tcW w:w="688" w:type="pct"/>
            <w:tcBorders>
              <w:top w:val="nil"/>
              <w:bottom w:val="nil"/>
            </w:tcBorders>
            <w:vAlign w:val="bottom"/>
          </w:tcPr>
          <w:p w:rsidR="003B69D9" w:rsidRPr="00461FE3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279</w:t>
            </w:r>
          </w:p>
        </w:tc>
        <w:tc>
          <w:tcPr>
            <w:tcW w:w="688" w:type="pct"/>
            <w:tcBorders>
              <w:top w:val="nil"/>
              <w:bottom w:val="nil"/>
            </w:tcBorders>
            <w:vAlign w:val="bottom"/>
          </w:tcPr>
          <w:p w:rsidR="003B69D9" w:rsidRPr="00461FE3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283</w:t>
            </w:r>
          </w:p>
        </w:tc>
      </w:tr>
      <w:tr w:rsidR="003B69D9" w:rsidRPr="00B15370" w:rsidTr="0064201E">
        <w:trPr>
          <w:trHeight w:val="62"/>
        </w:trPr>
        <w:tc>
          <w:tcPr>
            <w:tcW w:w="2221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50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Сахар белый свекловичный или тростник</w:t>
            </w:r>
            <w:r w:rsidRPr="006D5096">
              <w:rPr>
                <w:rFonts w:ascii="Arial" w:hAnsi="Arial" w:cs="Arial"/>
                <w:sz w:val="14"/>
                <w:szCs w:val="14"/>
              </w:rPr>
              <w:t>о</w:t>
            </w:r>
            <w:r w:rsidRPr="006D5096">
              <w:rPr>
                <w:rFonts w:ascii="Arial" w:hAnsi="Arial" w:cs="Arial"/>
                <w:sz w:val="14"/>
                <w:szCs w:val="14"/>
              </w:rPr>
              <w:t xml:space="preserve">вый и химически чистая сахароза </w:t>
            </w:r>
            <w:r w:rsidRPr="006D5096">
              <w:rPr>
                <w:rFonts w:ascii="Arial" w:hAnsi="Arial" w:cs="Arial"/>
                <w:sz w:val="14"/>
                <w:szCs w:val="14"/>
              </w:rPr>
              <w:br/>
              <w:t xml:space="preserve">в твердом состоянии без </w:t>
            </w:r>
            <w:proofErr w:type="spellStart"/>
            <w:r w:rsidRPr="006D5096">
              <w:rPr>
                <w:rFonts w:ascii="Arial" w:hAnsi="Arial" w:cs="Arial"/>
                <w:sz w:val="14"/>
                <w:szCs w:val="14"/>
              </w:rPr>
              <w:t>вкусоароматич</w:t>
            </w:r>
            <w:r w:rsidRPr="006D5096">
              <w:rPr>
                <w:rFonts w:ascii="Arial" w:hAnsi="Arial" w:cs="Arial"/>
                <w:sz w:val="14"/>
                <w:szCs w:val="14"/>
              </w:rPr>
              <w:t>е</w:t>
            </w:r>
            <w:r w:rsidRPr="006D5096">
              <w:rPr>
                <w:rFonts w:ascii="Arial" w:hAnsi="Arial" w:cs="Arial"/>
                <w:sz w:val="14"/>
                <w:szCs w:val="14"/>
              </w:rPr>
              <w:t>ских</w:t>
            </w:r>
            <w:proofErr w:type="spellEnd"/>
            <w:r w:rsidRPr="006D5096">
              <w:rPr>
                <w:rFonts w:ascii="Arial" w:hAnsi="Arial" w:cs="Arial"/>
                <w:sz w:val="14"/>
                <w:szCs w:val="14"/>
              </w:rPr>
              <w:t xml:space="preserve"> или красящих добавок, тыс. т</w:t>
            </w:r>
          </w:p>
        </w:tc>
        <w:tc>
          <w:tcPr>
            <w:tcW w:w="716" w:type="pct"/>
            <w:tcBorders>
              <w:top w:val="nil"/>
              <w:bottom w:val="nil"/>
            </w:tcBorders>
            <w:vAlign w:val="bottom"/>
          </w:tcPr>
          <w:p w:rsidR="003B69D9" w:rsidRPr="00461FE3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87" w:type="pct"/>
            <w:tcBorders>
              <w:top w:val="nil"/>
              <w:bottom w:val="nil"/>
            </w:tcBorders>
            <w:vAlign w:val="bottom"/>
          </w:tcPr>
          <w:p w:rsidR="003B69D9" w:rsidRPr="00461FE3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88" w:type="pct"/>
            <w:tcBorders>
              <w:top w:val="nil"/>
              <w:bottom w:val="nil"/>
            </w:tcBorders>
            <w:vAlign w:val="bottom"/>
          </w:tcPr>
          <w:p w:rsidR="003B69D9" w:rsidRPr="00461FE3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88" w:type="pct"/>
            <w:tcBorders>
              <w:top w:val="nil"/>
              <w:bottom w:val="nil"/>
            </w:tcBorders>
            <w:vAlign w:val="bottom"/>
          </w:tcPr>
          <w:p w:rsidR="003B69D9" w:rsidRPr="00461FE3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3B69D9" w:rsidRPr="00B15370" w:rsidTr="0064201E">
        <w:trPr>
          <w:trHeight w:val="80"/>
        </w:trPr>
        <w:tc>
          <w:tcPr>
            <w:tcW w:w="2221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5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716" w:type="pct"/>
            <w:tcBorders>
              <w:top w:val="nil"/>
              <w:bottom w:val="nil"/>
            </w:tcBorders>
            <w:vAlign w:val="bottom"/>
          </w:tcPr>
          <w:p w:rsidR="003B69D9" w:rsidRPr="00461FE3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637,7</w:t>
            </w:r>
          </w:p>
        </w:tc>
        <w:tc>
          <w:tcPr>
            <w:tcW w:w="687" w:type="pct"/>
            <w:tcBorders>
              <w:top w:val="nil"/>
              <w:bottom w:val="nil"/>
            </w:tcBorders>
            <w:vAlign w:val="bottom"/>
          </w:tcPr>
          <w:p w:rsidR="003B69D9" w:rsidRPr="00461FE3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639,2</w:t>
            </w:r>
          </w:p>
        </w:tc>
        <w:tc>
          <w:tcPr>
            <w:tcW w:w="688" w:type="pct"/>
            <w:tcBorders>
              <w:top w:val="nil"/>
              <w:bottom w:val="nil"/>
            </w:tcBorders>
            <w:vAlign w:val="bottom"/>
          </w:tcPr>
          <w:p w:rsidR="003B69D9" w:rsidRPr="00461FE3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573,2</w:t>
            </w:r>
          </w:p>
        </w:tc>
        <w:tc>
          <w:tcPr>
            <w:tcW w:w="688" w:type="pct"/>
            <w:tcBorders>
              <w:top w:val="nil"/>
              <w:bottom w:val="nil"/>
            </w:tcBorders>
            <w:vAlign w:val="bottom"/>
          </w:tcPr>
          <w:p w:rsidR="003B69D9" w:rsidRPr="00461FE3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530,3</w:t>
            </w:r>
          </w:p>
        </w:tc>
      </w:tr>
      <w:tr w:rsidR="003B69D9" w:rsidRPr="00B15370" w:rsidTr="0064201E">
        <w:trPr>
          <w:trHeight w:val="80"/>
        </w:trPr>
        <w:tc>
          <w:tcPr>
            <w:tcW w:w="2221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50"/>
              <w:ind w:left="227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716" w:type="pct"/>
            <w:tcBorders>
              <w:top w:val="nil"/>
              <w:bottom w:val="nil"/>
            </w:tcBorders>
            <w:vAlign w:val="bottom"/>
          </w:tcPr>
          <w:p w:rsidR="003B69D9" w:rsidRPr="00461FE3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6</w:t>
            </w:r>
            <w:r w:rsidRPr="00461FE3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 xml:space="preserve"> </w:t>
            </w: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273</w:t>
            </w:r>
          </w:p>
        </w:tc>
        <w:tc>
          <w:tcPr>
            <w:tcW w:w="687" w:type="pct"/>
            <w:tcBorders>
              <w:top w:val="nil"/>
              <w:bottom w:val="nil"/>
            </w:tcBorders>
            <w:vAlign w:val="bottom"/>
          </w:tcPr>
          <w:p w:rsidR="003B69D9" w:rsidRPr="00461FE3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7</w:t>
            </w:r>
            <w:r w:rsidRPr="00461FE3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 xml:space="preserve"> </w:t>
            </w: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264</w:t>
            </w:r>
          </w:p>
        </w:tc>
        <w:tc>
          <w:tcPr>
            <w:tcW w:w="688" w:type="pct"/>
            <w:tcBorders>
              <w:top w:val="nil"/>
              <w:bottom w:val="nil"/>
            </w:tcBorders>
            <w:vAlign w:val="bottom"/>
          </w:tcPr>
          <w:p w:rsidR="003B69D9" w:rsidRPr="00461FE3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5 796</w:t>
            </w:r>
          </w:p>
        </w:tc>
        <w:tc>
          <w:tcPr>
            <w:tcW w:w="688" w:type="pct"/>
            <w:tcBorders>
              <w:top w:val="nil"/>
              <w:bottom w:val="nil"/>
            </w:tcBorders>
            <w:vAlign w:val="bottom"/>
          </w:tcPr>
          <w:p w:rsidR="003B69D9" w:rsidRPr="00461FE3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5 931</w:t>
            </w:r>
          </w:p>
        </w:tc>
      </w:tr>
      <w:tr w:rsidR="003B69D9" w:rsidRPr="00B15370" w:rsidTr="0064201E">
        <w:trPr>
          <w:trHeight w:val="60"/>
        </w:trPr>
        <w:tc>
          <w:tcPr>
            <w:tcW w:w="2221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50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 xml:space="preserve">Какао, шоколад и изделия кондитерские </w:t>
            </w:r>
            <w:r w:rsidRPr="006D5096">
              <w:rPr>
                <w:rFonts w:ascii="Arial" w:hAnsi="Arial" w:cs="Arial"/>
                <w:sz w:val="14"/>
                <w:szCs w:val="14"/>
              </w:rPr>
              <w:br/>
              <w:t>сахаристые, тыс. т</w:t>
            </w:r>
          </w:p>
        </w:tc>
        <w:tc>
          <w:tcPr>
            <w:tcW w:w="716" w:type="pct"/>
            <w:tcBorders>
              <w:top w:val="nil"/>
              <w:bottom w:val="nil"/>
            </w:tcBorders>
            <w:vAlign w:val="bottom"/>
          </w:tcPr>
          <w:p w:rsidR="003B69D9" w:rsidRPr="00461FE3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87" w:type="pct"/>
            <w:tcBorders>
              <w:top w:val="nil"/>
              <w:bottom w:val="nil"/>
            </w:tcBorders>
            <w:vAlign w:val="bottom"/>
          </w:tcPr>
          <w:p w:rsidR="003B69D9" w:rsidRPr="00461FE3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88" w:type="pct"/>
            <w:tcBorders>
              <w:top w:val="nil"/>
              <w:bottom w:val="nil"/>
            </w:tcBorders>
            <w:vAlign w:val="bottom"/>
          </w:tcPr>
          <w:p w:rsidR="003B69D9" w:rsidRPr="00461FE3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88" w:type="pct"/>
            <w:tcBorders>
              <w:top w:val="nil"/>
              <w:bottom w:val="nil"/>
            </w:tcBorders>
            <w:vAlign w:val="bottom"/>
          </w:tcPr>
          <w:p w:rsidR="003B69D9" w:rsidRPr="00461FE3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3B69D9" w:rsidRPr="00B15370" w:rsidTr="0064201E">
        <w:trPr>
          <w:trHeight w:val="60"/>
        </w:trPr>
        <w:tc>
          <w:tcPr>
            <w:tcW w:w="2221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50"/>
              <w:ind w:left="227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Беларусь</w:t>
            </w:r>
            <w:proofErr w:type="gramStart"/>
            <w:r w:rsidRPr="006D5096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6D5096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716" w:type="pct"/>
            <w:tcBorders>
              <w:top w:val="nil"/>
              <w:bottom w:val="nil"/>
            </w:tcBorders>
            <w:vAlign w:val="bottom"/>
          </w:tcPr>
          <w:p w:rsidR="003B69D9" w:rsidRPr="00461FE3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72,9</w:t>
            </w:r>
          </w:p>
        </w:tc>
        <w:tc>
          <w:tcPr>
            <w:tcW w:w="687" w:type="pct"/>
            <w:tcBorders>
              <w:top w:val="nil"/>
              <w:bottom w:val="nil"/>
            </w:tcBorders>
            <w:vAlign w:val="bottom"/>
          </w:tcPr>
          <w:p w:rsidR="003B69D9" w:rsidRPr="00461FE3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75,0</w:t>
            </w:r>
          </w:p>
        </w:tc>
        <w:tc>
          <w:tcPr>
            <w:tcW w:w="688" w:type="pct"/>
            <w:tcBorders>
              <w:top w:val="nil"/>
              <w:bottom w:val="nil"/>
            </w:tcBorders>
            <w:vAlign w:val="bottom"/>
          </w:tcPr>
          <w:p w:rsidR="003B69D9" w:rsidRPr="00461FE3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74,3</w:t>
            </w:r>
          </w:p>
        </w:tc>
        <w:tc>
          <w:tcPr>
            <w:tcW w:w="688" w:type="pct"/>
            <w:tcBorders>
              <w:top w:val="nil"/>
              <w:bottom w:val="nil"/>
            </w:tcBorders>
            <w:vAlign w:val="bottom"/>
          </w:tcPr>
          <w:p w:rsidR="003B69D9" w:rsidRPr="00461FE3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80,7</w:t>
            </w:r>
          </w:p>
        </w:tc>
      </w:tr>
      <w:tr w:rsidR="003B69D9" w:rsidRPr="00B15370" w:rsidTr="0064201E">
        <w:trPr>
          <w:trHeight w:val="60"/>
        </w:trPr>
        <w:tc>
          <w:tcPr>
            <w:tcW w:w="2221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50"/>
              <w:ind w:left="227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716" w:type="pct"/>
            <w:tcBorders>
              <w:top w:val="nil"/>
              <w:bottom w:val="nil"/>
            </w:tcBorders>
            <w:vAlign w:val="bottom"/>
          </w:tcPr>
          <w:p w:rsidR="003B69D9" w:rsidRPr="00461FE3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1</w:t>
            </w:r>
            <w:r w:rsidRPr="00461FE3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 xml:space="preserve"> </w:t>
            </w: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932</w:t>
            </w:r>
          </w:p>
        </w:tc>
        <w:tc>
          <w:tcPr>
            <w:tcW w:w="687" w:type="pct"/>
            <w:tcBorders>
              <w:top w:val="nil"/>
              <w:bottom w:val="nil"/>
            </w:tcBorders>
            <w:vAlign w:val="bottom"/>
          </w:tcPr>
          <w:p w:rsidR="003B69D9" w:rsidRPr="00461FE3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1</w:t>
            </w:r>
            <w:r w:rsidRPr="00461FE3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 xml:space="preserve"> </w:t>
            </w: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963</w:t>
            </w:r>
          </w:p>
        </w:tc>
        <w:tc>
          <w:tcPr>
            <w:tcW w:w="688" w:type="pct"/>
            <w:tcBorders>
              <w:top w:val="nil"/>
              <w:bottom w:val="nil"/>
            </w:tcBorders>
            <w:vAlign w:val="bottom"/>
          </w:tcPr>
          <w:p w:rsidR="003B69D9" w:rsidRPr="00461FE3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1 865</w:t>
            </w:r>
          </w:p>
        </w:tc>
        <w:tc>
          <w:tcPr>
            <w:tcW w:w="688" w:type="pct"/>
            <w:tcBorders>
              <w:top w:val="nil"/>
              <w:bottom w:val="nil"/>
            </w:tcBorders>
            <w:vAlign w:val="bottom"/>
          </w:tcPr>
          <w:p w:rsidR="003B69D9" w:rsidRPr="00461FE3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2 111</w:t>
            </w:r>
          </w:p>
        </w:tc>
      </w:tr>
      <w:tr w:rsidR="003B69D9" w:rsidRPr="00B15370" w:rsidTr="0064201E">
        <w:trPr>
          <w:trHeight w:val="60"/>
        </w:trPr>
        <w:tc>
          <w:tcPr>
            <w:tcW w:w="2221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50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 xml:space="preserve">Пиво, кроме отходов пивоварения, </w:t>
            </w:r>
            <w:proofErr w:type="gramStart"/>
            <w:r w:rsidRPr="006D5096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6D5096">
              <w:rPr>
                <w:rFonts w:ascii="Arial" w:hAnsi="Arial" w:cs="Arial"/>
                <w:sz w:val="14"/>
                <w:szCs w:val="14"/>
              </w:rPr>
              <w:t xml:space="preserve"> дал</w:t>
            </w:r>
          </w:p>
        </w:tc>
        <w:tc>
          <w:tcPr>
            <w:tcW w:w="716" w:type="pct"/>
            <w:tcBorders>
              <w:top w:val="nil"/>
              <w:bottom w:val="nil"/>
            </w:tcBorders>
            <w:vAlign w:val="bottom"/>
          </w:tcPr>
          <w:p w:rsidR="003B69D9" w:rsidRPr="00461FE3" w:rsidRDefault="003B69D9" w:rsidP="0064201E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7" w:type="pct"/>
            <w:tcBorders>
              <w:top w:val="nil"/>
              <w:bottom w:val="nil"/>
            </w:tcBorders>
            <w:vAlign w:val="bottom"/>
          </w:tcPr>
          <w:p w:rsidR="003B69D9" w:rsidRPr="00461FE3" w:rsidRDefault="003B69D9" w:rsidP="0064201E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pct"/>
            <w:tcBorders>
              <w:top w:val="nil"/>
              <w:bottom w:val="nil"/>
            </w:tcBorders>
            <w:vAlign w:val="bottom"/>
          </w:tcPr>
          <w:p w:rsidR="003B69D9" w:rsidRPr="00461FE3" w:rsidRDefault="003B69D9" w:rsidP="0064201E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pct"/>
            <w:tcBorders>
              <w:top w:val="nil"/>
              <w:bottom w:val="nil"/>
            </w:tcBorders>
            <w:vAlign w:val="bottom"/>
          </w:tcPr>
          <w:p w:rsidR="003B69D9" w:rsidRPr="00461FE3" w:rsidRDefault="003B69D9" w:rsidP="0064201E">
            <w:pPr>
              <w:spacing w:before="5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B69D9" w:rsidRPr="00B15370" w:rsidTr="0064201E">
        <w:trPr>
          <w:trHeight w:val="60"/>
        </w:trPr>
        <w:tc>
          <w:tcPr>
            <w:tcW w:w="2221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5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716" w:type="pct"/>
            <w:tcBorders>
              <w:top w:val="nil"/>
              <w:bottom w:val="nil"/>
            </w:tcBorders>
            <w:vAlign w:val="bottom"/>
          </w:tcPr>
          <w:p w:rsidR="003B69D9" w:rsidRPr="00461FE3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47,6</w:t>
            </w:r>
          </w:p>
        </w:tc>
        <w:tc>
          <w:tcPr>
            <w:tcW w:w="687" w:type="pct"/>
            <w:tcBorders>
              <w:top w:val="nil"/>
              <w:bottom w:val="nil"/>
            </w:tcBorders>
            <w:vAlign w:val="bottom"/>
          </w:tcPr>
          <w:p w:rsidR="003B69D9" w:rsidRPr="00461FE3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46,1</w:t>
            </w:r>
          </w:p>
        </w:tc>
        <w:tc>
          <w:tcPr>
            <w:tcW w:w="688" w:type="pct"/>
            <w:tcBorders>
              <w:top w:val="nil"/>
              <w:bottom w:val="nil"/>
            </w:tcBorders>
            <w:vAlign w:val="bottom"/>
          </w:tcPr>
          <w:p w:rsidR="003B69D9" w:rsidRPr="00461FE3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43,3</w:t>
            </w:r>
          </w:p>
        </w:tc>
        <w:tc>
          <w:tcPr>
            <w:tcW w:w="688" w:type="pct"/>
            <w:tcBorders>
              <w:top w:val="nil"/>
              <w:bottom w:val="nil"/>
            </w:tcBorders>
            <w:vAlign w:val="bottom"/>
          </w:tcPr>
          <w:p w:rsidR="003B69D9" w:rsidRPr="00461FE3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43,5</w:t>
            </w:r>
          </w:p>
        </w:tc>
      </w:tr>
      <w:tr w:rsidR="003B69D9" w:rsidRPr="00B15370" w:rsidTr="0064201E">
        <w:trPr>
          <w:trHeight w:val="60"/>
        </w:trPr>
        <w:tc>
          <w:tcPr>
            <w:tcW w:w="2221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50"/>
              <w:ind w:left="227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716" w:type="pct"/>
            <w:tcBorders>
              <w:top w:val="nil"/>
              <w:bottom w:val="nil"/>
            </w:tcBorders>
            <w:vAlign w:val="bottom"/>
          </w:tcPr>
          <w:p w:rsidR="003B69D9" w:rsidRPr="00461FE3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777</w:t>
            </w:r>
          </w:p>
        </w:tc>
        <w:tc>
          <w:tcPr>
            <w:tcW w:w="687" w:type="pct"/>
            <w:tcBorders>
              <w:top w:val="nil"/>
              <w:bottom w:val="nil"/>
            </w:tcBorders>
            <w:vAlign w:val="bottom"/>
          </w:tcPr>
          <w:p w:rsidR="003B69D9" w:rsidRPr="00461FE3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769</w:t>
            </w:r>
          </w:p>
        </w:tc>
        <w:tc>
          <w:tcPr>
            <w:tcW w:w="688" w:type="pct"/>
            <w:tcBorders>
              <w:top w:val="nil"/>
              <w:bottom w:val="nil"/>
            </w:tcBorders>
            <w:vAlign w:val="bottom"/>
          </w:tcPr>
          <w:p w:rsidR="003B69D9" w:rsidRPr="00461FE3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793</w:t>
            </w:r>
          </w:p>
        </w:tc>
        <w:tc>
          <w:tcPr>
            <w:tcW w:w="688" w:type="pct"/>
            <w:tcBorders>
              <w:top w:val="nil"/>
              <w:bottom w:val="nil"/>
            </w:tcBorders>
            <w:vAlign w:val="bottom"/>
          </w:tcPr>
          <w:p w:rsidR="003B69D9" w:rsidRPr="00461FE3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82</w:t>
            </w:r>
            <w:r w:rsidRPr="00461FE3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0</w:t>
            </w:r>
          </w:p>
        </w:tc>
      </w:tr>
      <w:tr w:rsidR="003B69D9" w:rsidRPr="00B15370" w:rsidTr="0064201E">
        <w:trPr>
          <w:trHeight w:val="60"/>
        </w:trPr>
        <w:tc>
          <w:tcPr>
            <w:tcW w:w="2221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50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 xml:space="preserve">Водка, </w:t>
            </w:r>
            <w:proofErr w:type="gramStart"/>
            <w:r w:rsidRPr="006D5096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6D5096">
              <w:rPr>
                <w:rFonts w:ascii="Arial" w:hAnsi="Arial" w:cs="Arial"/>
                <w:sz w:val="14"/>
                <w:szCs w:val="14"/>
              </w:rPr>
              <w:t xml:space="preserve"> дал</w:t>
            </w:r>
          </w:p>
        </w:tc>
        <w:tc>
          <w:tcPr>
            <w:tcW w:w="716" w:type="pct"/>
            <w:tcBorders>
              <w:top w:val="nil"/>
              <w:bottom w:val="nil"/>
            </w:tcBorders>
            <w:vAlign w:val="bottom"/>
          </w:tcPr>
          <w:p w:rsidR="003B69D9" w:rsidRPr="00461FE3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87" w:type="pct"/>
            <w:tcBorders>
              <w:top w:val="nil"/>
              <w:bottom w:val="nil"/>
            </w:tcBorders>
            <w:vAlign w:val="bottom"/>
          </w:tcPr>
          <w:p w:rsidR="003B69D9" w:rsidRPr="00461FE3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88" w:type="pct"/>
            <w:tcBorders>
              <w:top w:val="nil"/>
              <w:bottom w:val="nil"/>
            </w:tcBorders>
            <w:vAlign w:val="bottom"/>
          </w:tcPr>
          <w:p w:rsidR="003B69D9" w:rsidRPr="00461FE3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88" w:type="pct"/>
            <w:tcBorders>
              <w:top w:val="nil"/>
              <w:bottom w:val="nil"/>
            </w:tcBorders>
            <w:vAlign w:val="bottom"/>
          </w:tcPr>
          <w:p w:rsidR="003B69D9" w:rsidRPr="00461FE3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3B69D9" w:rsidRPr="00B15370" w:rsidTr="0064201E">
        <w:trPr>
          <w:trHeight w:val="60"/>
        </w:trPr>
        <w:tc>
          <w:tcPr>
            <w:tcW w:w="2221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50"/>
              <w:ind w:left="227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proofErr w:type="gramStart"/>
            <w:r w:rsidRPr="006D5096">
              <w:rPr>
                <w:rFonts w:ascii="Arial" w:hAnsi="Arial" w:cs="Arial"/>
                <w:sz w:val="14"/>
                <w:szCs w:val="14"/>
              </w:rPr>
              <w:t>Беларусь</w:t>
            </w:r>
            <w:r w:rsidRPr="006D5096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  <w:proofErr w:type="gramEnd"/>
          </w:p>
        </w:tc>
        <w:tc>
          <w:tcPr>
            <w:tcW w:w="71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13,5</w:t>
            </w:r>
          </w:p>
        </w:tc>
        <w:tc>
          <w:tcPr>
            <w:tcW w:w="687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13,0</w:t>
            </w:r>
          </w:p>
        </w:tc>
        <w:tc>
          <w:tcPr>
            <w:tcW w:w="688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13,5</w:t>
            </w:r>
          </w:p>
        </w:tc>
        <w:tc>
          <w:tcPr>
            <w:tcW w:w="688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14,1</w:t>
            </w:r>
          </w:p>
        </w:tc>
      </w:tr>
      <w:tr w:rsidR="003B69D9" w:rsidRPr="00B15370" w:rsidTr="0064201E">
        <w:trPr>
          <w:trHeight w:val="60"/>
        </w:trPr>
        <w:tc>
          <w:tcPr>
            <w:tcW w:w="2221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50"/>
              <w:ind w:left="227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Россия</w:t>
            </w:r>
            <w:proofErr w:type="gramStart"/>
            <w:r w:rsidRPr="006D5096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proofErr w:type="gramEnd"/>
            <w:r w:rsidRPr="006D5096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71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78,6</w:t>
            </w:r>
          </w:p>
        </w:tc>
        <w:tc>
          <w:tcPr>
            <w:tcW w:w="687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83,6</w:t>
            </w:r>
          </w:p>
        </w:tc>
        <w:tc>
          <w:tcPr>
            <w:tcW w:w="688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79,5</w:t>
            </w:r>
          </w:p>
        </w:tc>
        <w:tc>
          <w:tcPr>
            <w:tcW w:w="688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80,9</w:t>
            </w:r>
          </w:p>
        </w:tc>
      </w:tr>
    </w:tbl>
    <w:p w:rsidR="003B69D9" w:rsidRDefault="003B69D9" w:rsidP="003B69D9">
      <w:pPr>
        <w:spacing w:before="50"/>
        <w:jc w:val="right"/>
        <w:rPr>
          <w:rFonts w:ascii="Arial" w:hAnsi="Arial" w:cs="Arial"/>
          <w:sz w:val="14"/>
          <w:szCs w:val="14"/>
        </w:rPr>
      </w:pPr>
    </w:p>
    <w:p w:rsidR="003B69D9" w:rsidRDefault="003B69D9" w:rsidP="003B69D9">
      <w:pPr>
        <w:pageBreakBefore/>
        <w:spacing w:after="60"/>
        <w:jc w:val="right"/>
        <w:rPr>
          <w:rFonts w:ascii="Arial" w:hAnsi="Arial" w:cs="Arial"/>
          <w:sz w:val="14"/>
          <w:szCs w:val="14"/>
        </w:rPr>
      </w:pPr>
      <w:r w:rsidRPr="00B15370">
        <w:rPr>
          <w:rFonts w:ascii="Arial" w:hAnsi="Arial" w:cs="Arial"/>
          <w:sz w:val="14"/>
          <w:szCs w:val="14"/>
        </w:rPr>
        <w:lastRenderedPageBreak/>
        <w:t>Продолжение табл. 11.1</w:t>
      </w:r>
    </w:p>
    <w:tbl>
      <w:tblPr>
        <w:tblW w:w="5000" w:type="pct"/>
        <w:tblBorders>
          <w:top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2"/>
        <w:gridCol w:w="912"/>
        <w:gridCol w:w="916"/>
        <w:gridCol w:w="912"/>
        <w:gridCol w:w="909"/>
      </w:tblGrid>
      <w:tr w:rsidR="003B69D9" w:rsidRPr="00B15370" w:rsidTr="0064201E">
        <w:trPr>
          <w:trHeight w:val="60"/>
        </w:trPr>
        <w:tc>
          <w:tcPr>
            <w:tcW w:w="222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69D9" w:rsidRPr="00B15370" w:rsidRDefault="003B69D9" w:rsidP="0064201E">
            <w:pPr>
              <w:pStyle w:val="Noparagraphstyle"/>
              <w:spacing w:before="60" w:after="60" w:line="240" w:lineRule="auto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</w:tcPr>
          <w:p w:rsidR="003B69D9" w:rsidRPr="00432B41" w:rsidRDefault="003B69D9" w:rsidP="0064201E">
            <w:pPr>
              <w:spacing w:before="60" w:after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2B41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</w:tcBorders>
          </w:tcPr>
          <w:p w:rsidR="003B69D9" w:rsidRPr="00432B41" w:rsidRDefault="003B69D9" w:rsidP="0064201E">
            <w:pPr>
              <w:spacing w:before="60" w:after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2B41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</w:tcPr>
          <w:p w:rsidR="003B69D9" w:rsidRPr="00432B41" w:rsidRDefault="003B69D9" w:rsidP="0064201E">
            <w:pPr>
              <w:spacing w:before="60" w:after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</w:tcPr>
          <w:p w:rsidR="003B69D9" w:rsidRPr="00432B41" w:rsidRDefault="003B69D9" w:rsidP="0064201E">
            <w:pPr>
              <w:spacing w:before="60" w:after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3B69D9" w:rsidRPr="00B15370" w:rsidTr="0064201E">
        <w:tblPrEx>
          <w:tblBorders>
            <w:bottom w:val="single" w:sz="6" w:space="0" w:color="000000"/>
          </w:tblBorders>
        </w:tblPrEx>
        <w:trPr>
          <w:trHeight w:val="20"/>
        </w:trPr>
        <w:tc>
          <w:tcPr>
            <w:tcW w:w="2223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56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 xml:space="preserve">Ткани хлопчатобумажные, </w:t>
            </w:r>
            <w:proofErr w:type="gramStart"/>
            <w:r w:rsidRPr="006D5096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6D5096">
              <w:rPr>
                <w:rFonts w:ascii="Arial" w:hAnsi="Arial" w:cs="Arial"/>
                <w:sz w:val="14"/>
                <w:szCs w:val="14"/>
              </w:rPr>
              <w:t xml:space="preserve"> м</w:t>
            </w:r>
            <w:r w:rsidRPr="006D5096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69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97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9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92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3B69D9" w:rsidRPr="00B15370" w:rsidTr="0064201E">
        <w:tblPrEx>
          <w:tblBorders>
            <w:bottom w:val="single" w:sz="6" w:space="0" w:color="000000"/>
          </w:tblBorders>
        </w:tblPrEx>
        <w:trPr>
          <w:trHeight w:val="20"/>
        </w:trPr>
        <w:tc>
          <w:tcPr>
            <w:tcW w:w="2223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56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9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65,2</w:t>
            </w:r>
          </w:p>
        </w:tc>
        <w:tc>
          <w:tcPr>
            <w:tcW w:w="697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67,8</w:t>
            </w:r>
          </w:p>
        </w:tc>
        <w:tc>
          <w:tcPr>
            <w:tcW w:w="69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67,1</w:t>
            </w:r>
          </w:p>
        </w:tc>
        <w:tc>
          <w:tcPr>
            <w:tcW w:w="692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50,6</w:t>
            </w:r>
          </w:p>
        </w:tc>
      </w:tr>
      <w:tr w:rsidR="003B69D9" w:rsidRPr="00B15370" w:rsidTr="0064201E">
        <w:tblPrEx>
          <w:tblBorders>
            <w:bottom w:val="single" w:sz="6" w:space="0" w:color="000000"/>
          </w:tblBorders>
        </w:tblPrEx>
        <w:trPr>
          <w:trHeight w:val="20"/>
        </w:trPr>
        <w:tc>
          <w:tcPr>
            <w:tcW w:w="2223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56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9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828</w:t>
            </w:r>
          </w:p>
        </w:tc>
        <w:tc>
          <w:tcPr>
            <w:tcW w:w="697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821</w:t>
            </w:r>
          </w:p>
        </w:tc>
        <w:tc>
          <w:tcPr>
            <w:tcW w:w="69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879</w:t>
            </w:r>
          </w:p>
        </w:tc>
        <w:tc>
          <w:tcPr>
            <w:tcW w:w="692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899</w:t>
            </w:r>
          </w:p>
        </w:tc>
      </w:tr>
      <w:tr w:rsidR="003B69D9" w:rsidRPr="00B15370" w:rsidTr="0064201E">
        <w:tblPrEx>
          <w:tblBorders>
            <w:bottom w:val="single" w:sz="6" w:space="0" w:color="000000"/>
          </w:tblBorders>
        </w:tblPrEx>
        <w:trPr>
          <w:trHeight w:val="20"/>
        </w:trPr>
        <w:tc>
          <w:tcPr>
            <w:tcW w:w="2223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56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 xml:space="preserve">Ткани шерстяные,  </w:t>
            </w:r>
            <w:proofErr w:type="gramStart"/>
            <w:r w:rsidRPr="006D5096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6D5096">
              <w:rPr>
                <w:rFonts w:ascii="Arial" w:hAnsi="Arial" w:cs="Arial"/>
                <w:sz w:val="14"/>
                <w:szCs w:val="14"/>
              </w:rPr>
              <w:t xml:space="preserve"> м</w:t>
            </w:r>
            <w:r w:rsidRPr="006D5096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69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97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9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92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3B69D9" w:rsidRPr="00B15370" w:rsidTr="0064201E">
        <w:tblPrEx>
          <w:tblBorders>
            <w:bottom w:val="single" w:sz="6" w:space="0" w:color="000000"/>
          </w:tblBorders>
        </w:tblPrEx>
        <w:trPr>
          <w:trHeight w:val="20"/>
        </w:trPr>
        <w:tc>
          <w:tcPr>
            <w:tcW w:w="2223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56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9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2,7</w:t>
            </w:r>
          </w:p>
        </w:tc>
        <w:tc>
          <w:tcPr>
            <w:tcW w:w="697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2,5</w:t>
            </w:r>
          </w:p>
        </w:tc>
        <w:tc>
          <w:tcPr>
            <w:tcW w:w="69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2,8</w:t>
            </w:r>
          </w:p>
        </w:tc>
        <w:tc>
          <w:tcPr>
            <w:tcW w:w="692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2,4</w:t>
            </w:r>
          </w:p>
        </w:tc>
      </w:tr>
      <w:tr w:rsidR="003B69D9" w:rsidRPr="00B15370" w:rsidTr="0064201E">
        <w:tblPrEx>
          <w:tblBorders>
            <w:bottom w:val="single" w:sz="6" w:space="0" w:color="000000"/>
          </w:tblBorders>
        </w:tblPrEx>
        <w:trPr>
          <w:trHeight w:val="20"/>
        </w:trPr>
        <w:tc>
          <w:tcPr>
            <w:tcW w:w="2223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56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9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7,7</w:t>
            </w:r>
          </w:p>
        </w:tc>
        <w:tc>
          <w:tcPr>
            <w:tcW w:w="697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7,6</w:t>
            </w:r>
          </w:p>
        </w:tc>
        <w:tc>
          <w:tcPr>
            <w:tcW w:w="69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7,8</w:t>
            </w:r>
          </w:p>
        </w:tc>
        <w:tc>
          <w:tcPr>
            <w:tcW w:w="692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6,6</w:t>
            </w:r>
          </w:p>
        </w:tc>
      </w:tr>
      <w:tr w:rsidR="003B69D9" w:rsidRPr="00B15370" w:rsidTr="0064201E">
        <w:tblPrEx>
          <w:tblBorders>
            <w:bottom w:val="single" w:sz="6" w:space="0" w:color="000000"/>
          </w:tblBorders>
        </w:tblPrEx>
        <w:trPr>
          <w:trHeight w:val="20"/>
        </w:trPr>
        <w:tc>
          <w:tcPr>
            <w:tcW w:w="2223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56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 xml:space="preserve">Ткани из синтетических и искусственных волокон и нитей </w:t>
            </w:r>
            <w:r w:rsidRPr="006D5096">
              <w:rPr>
                <w:rFonts w:ascii="Arial" w:hAnsi="Arial" w:cs="Arial"/>
                <w:spacing w:val="-2"/>
                <w:sz w:val="14"/>
                <w:szCs w:val="14"/>
              </w:rPr>
              <w:t xml:space="preserve">(включая штапельные), </w:t>
            </w:r>
            <w:r w:rsidRPr="006D5096">
              <w:rPr>
                <w:rFonts w:ascii="Arial" w:hAnsi="Arial" w:cs="Arial"/>
                <w:spacing w:val="-2"/>
                <w:sz w:val="14"/>
                <w:szCs w:val="14"/>
              </w:rPr>
              <w:br/>
            </w:r>
            <w:proofErr w:type="gramStart"/>
            <w:r w:rsidRPr="006D5096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6D5096">
              <w:rPr>
                <w:rFonts w:ascii="Arial" w:hAnsi="Arial" w:cs="Arial"/>
                <w:sz w:val="14"/>
                <w:szCs w:val="14"/>
              </w:rPr>
              <w:t xml:space="preserve"> м</w:t>
            </w:r>
            <w:r w:rsidRPr="006D5096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69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97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9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92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3B69D9" w:rsidRPr="00B15370" w:rsidTr="0064201E">
        <w:tblPrEx>
          <w:tblBorders>
            <w:bottom w:val="single" w:sz="6" w:space="0" w:color="000000"/>
          </w:tblBorders>
        </w:tblPrEx>
        <w:trPr>
          <w:trHeight w:val="20"/>
        </w:trPr>
        <w:tc>
          <w:tcPr>
            <w:tcW w:w="2223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56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9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81,8</w:t>
            </w:r>
          </w:p>
        </w:tc>
        <w:tc>
          <w:tcPr>
            <w:tcW w:w="697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69,0</w:t>
            </w:r>
          </w:p>
        </w:tc>
        <w:tc>
          <w:tcPr>
            <w:tcW w:w="69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63,1</w:t>
            </w:r>
          </w:p>
        </w:tc>
        <w:tc>
          <w:tcPr>
            <w:tcW w:w="692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70,8</w:t>
            </w:r>
          </w:p>
        </w:tc>
      </w:tr>
      <w:tr w:rsidR="003B69D9" w:rsidRPr="00B15370" w:rsidTr="0064201E">
        <w:tblPrEx>
          <w:tblBorders>
            <w:bottom w:val="single" w:sz="6" w:space="0" w:color="000000"/>
          </w:tblBorders>
        </w:tblPrEx>
        <w:trPr>
          <w:trHeight w:val="20"/>
        </w:trPr>
        <w:tc>
          <w:tcPr>
            <w:tcW w:w="2223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56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9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460</w:t>
            </w:r>
          </w:p>
        </w:tc>
        <w:tc>
          <w:tcPr>
            <w:tcW w:w="697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399</w:t>
            </w:r>
          </w:p>
        </w:tc>
        <w:tc>
          <w:tcPr>
            <w:tcW w:w="69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420</w:t>
            </w:r>
          </w:p>
        </w:tc>
        <w:tc>
          <w:tcPr>
            <w:tcW w:w="692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533</w:t>
            </w:r>
          </w:p>
        </w:tc>
      </w:tr>
      <w:tr w:rsidR="003B69D9" w:rsidRPr="00B15370" w:rsidTr="0064201E">
        <w:tblPrEx>
          <w:tblBorders>
            <w:bottom w:val="single" w:sz="6" w:space="0" w:color="000000"/>
          </w:tblBorders>
        </w:tblPrEx>
        <w:trPr>
          <w:trHeight w:val="20"/>
        </w:trPr>
        <w:tc>
          <w:tcPr>
            <w:tcW w:w="2223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56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D5096">
              <w:rPr>
                <w:rFonts w:ascii="Arial" w:hAnsi="Arial" w:cs="Arial"/>
                <w:spacing w:val="-4"/>
                <w:sz w:val="14"/>
                <w:szCs w:val="14"/>
              </w:rPr>
              <w:t>Ткани льняные,</w:t>
            </w:r>
            <w:r w:rsidRPr="006D5096">
              <w:rPr>
                <w:rFonts w:ascii="Arial" w:hAnsi="Arial" w:cs="Arial"/>
                <w:sz w:val="14"/>
                <w:szCs w:val="14"/>
              </w:rPr>
              <w:t xml:space="preserve">  </w:t>
            </w:r>
            <w:proofErr w:type="gramStart"/>
            <w:r w:rsidRPr="006D5096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6D5096">
              <w:rPr>
                <w:rFonts w:ascii="Arial" w:hAnsi="Arial" w:cs="Arial"/>
                <w:sz w:val="14"/>
                <w:szCs w:val="14"/>
              </w:rPr>
              <w:t xml:space="preserve"> м</w:t>
            </w:r>
            <w:r w:rsidRPr="006D5096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69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97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9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692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</w:p>
        </w:tc>
      </w:tr>
      <w:tr w:rsidR="003B69D9" w:rsidRPr="00B15370" w:rsidTr="0064201E">
        <w:tblPrEx>
          <w:tblBorders>
            <w:bottom w:val="single" w:sz="6" w:space="0" w:color="000000"/>
          </w:tblBorders>
        </w:tblPrEx>
        <w:trPr>
          <w:trHeight w:val="20"/>
        </w:trPr>
        <w:tc>
          <w:tcPr>
            <w:tcW w:w="2223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56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9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26,1</w:t>
            </w:r>
          </w:p>
        </w:tc>
        <w:tc>
          <w:tcPr>
            <w:tcW w:w="697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25,9</w:t>
            </w:r>
          </w:p>
        </w:tc>
        <w:tc>
          <w:tcPr>
            <w:tcW w:w="69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28,2</w:t>
            </w:r>
          </w:p>
        </w:tc>
        <w:tc>
          <w:tcPr>
            <w:tcW w:w="692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27,0</w:t>
            </w:r>
          </w:p>
        </w:tc>
      </w:tr>
      <w:tr w:rsidR="003B69D9" w:rsidRPr="00B15370" w:rsidTr="0064201E">
        <w:tblPrEx>
          <w:tblBorders>
            <w:bottom w:val="single" w:sz="6" w:space="0" w:color="000000"/>
          </w:tblBorders>
        </w:tblPrEx>
        <w:trPr>
          <w:trHeight w:val="20"/>
        </w:trPr>
        <w:tc>
          <w:tcPr>
            <w:tcW w:w="2223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56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9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27,7</w:t>
            </w:r>
          </w:p>
        </w:tc>
        <w:tc>
          <w:tcPr>
            <w:tcW w:w="697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26,5</w:t>
            </w:r>
          </w:p>
        </w:tc>
        <w:tc>
          <w:tcPr>
            <w:tcW w:w="69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21,8</w:t>
            </w:r>
          </w:p>
        </w:tc>
        <w:tc>
          <w:tcPr>
            <w:tcW w:w="692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25,1</w:t>
            </w:r>
          </w:p>
        </w:tc>
      </w:tr>
      <w:tr w:rsidR="003B69D9" w:rsidRPr="00B15370" w:rsidTr="0064201E">
        <w:tblPrEx>
          <w:tblBorders>
            <w:bottom w:val="single" w:sz="6" w:space="0" w:color="000000"/>
          </w:tblBorders>
        </w:tblPrEx>
        <w:trPr>
          <w:trHeight w:val="20"/>
        </w:trPr>
        <w:tc>
          <w:tcPr>
            <w:tcW w:w="2223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56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 xml:space="preserve">Изделия  чулочно-носочные трикотажные или вязаные, </w:t>
            </w:r>
            <w:proofErr w:type="gramStart"/>
            <w:r w:rsidRPr="006D5096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6D5096">
              <w:rPr>
                <w:rFonts w:ascii="Arial" w:hAnsi="Arial" w:cs="Arial"/>
                <w:sz w:val="14"/>
                <w:szCs w:val="14"/>
              </w:rPr>
              <w:t xml:space="preserve"> пар</w:t>
            </w:r>
          </w:p>
        </w:tc>
        <w:tc>
          <w:tcPr>
            <w:tcW w:w="69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97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9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92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3B69D9" w:rsidRPr="00B15370" w:rsidTr="0064201E">
        <w:tblPrEx>
          <w:tblBorders>
            <w:bottom w:val="single" w:sz="6" w:space="0" w:color="000000"/>
          </w:tblBorders>
        </w:tblPrEx>
        <w:trPr>
          <w:trHeight w:val="20"/>
        </w:trPr>
        <w:tc>
          <w:tcPr>
            <w:tcW w:w="2223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56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9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167,7</w:t>
            </w:r>
          </w:p>
        </w:tc>
        <w:tc>
          <w:tcPr>
            <w:tcW w:w="697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168,1</w:t>
            </w:r>
          </w:p>
        </w:tc>
        <w:tc>
          <w:tcPr>
            <w:tcW w:w="69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143,8</w:t>
            </w:r>
          </w:p>
        </w:tc>
        <w:tc>
          <w:tcPr>
            <w:tcW w:w="692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149,8</w:t>
            </w:r>
          </w:p>
        </w:tc>
      </w:tr>
      <w:tr w:rsidR="003B69D9" w:rsidRPr="00B15370" w:rsidTr="0064201E">
        <w:tblPrEx>
          <w:tblBorders>
            <w:bottom w:val="single" w:sz="6" w:space="0" w:color="000000"/>
          </w:tblBorders>
        </w:tblPrEx>
        <w:trPr>
          <w:trHeight w:val="20"/>
        </w:trPr>
        <w:tc>
          <w:tcPr>
            <w:tcW w:w="2223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56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9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200</w:t>
            </w:r>
          </w:p>
        </w:tc>
        <w:tc>
          <w:tcPr>
            <w:tcW w:w="697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192</w:t>
            </w:r>
          </w:p>
        </w:tc>
        <w:tc>
          <w:tcPr>
            <w:tcW w:w="69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187</w:t>
            </w:r>
          </w:p>
        </w:tc>
        <w:tc>
          <w:tcPr>
            <w:tcW w:w="692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225</w:t>
            </w:r>
          </w:p>
        </w:tc>
      </w:tr>
      <w:tr w:rsidR="003B69D9" w:rsidRPr="00B15370" w:rsidTr="0064201E">
        <w:tblPrEx>
          <w:tblBorders>
            <w:bottom w:val="single" w:sz="6" w:space="0" w:color="000000"/>
          </w:tblBorders>
        </w:tblPrEx>
        <w:trPr>
          <w:trHeight w:val="20"/>
        </w:trPr>
        <w:tc>
          <w:tcPr>
            <w:tcW w:w="2223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56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 xml:space="preserve">Изделия трикотажные или вязаные, </w:t>
            </w:r>
            <w:r w:rsidRPr="006D5096">
              <w:rPr>
                <w:rFonts w:ascii="Arial" w:hAnsi="Arial" w:cs="Arial"/>
                <w:sz w:val="14"/>
                <w:szCs w:val="14"/>
              </w:rPr>
              <w:br/>
            </w:r>
            <w:proofErr w:type="gramStart"/>
            <w:r w:rsidRPr="006D5096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6D5096">
              <w:rPr>
                <w:rFonts w:ascii="Arial" w:hAnsi="Arial" w:cs="Arial"/>
                <w:sz w:val="14"/>
                <w:szCs w:val="14"/>
              </w:rPr>
              <w:t xml:space="preserve"> шт. </w:t>
            </w:r>
          </w:p>
        </w:tc>
        <w:tc>
          <w:tcPr>
            <w:tcW w:w="69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97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9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92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3B69D9" w:rsidRPr="00B15370" w:rsidTr="0064201E">
        <w:tblPrEx>
          <w:tblBorders>
            <w:bottom w:val="single" w:sz="6" w:space="0" w:color="000000"/>
          </w:tblBorders>
        </w:tblPrEx>
        <w:trPr>
          <w:trHeight w:val="20"/>
        </w:trPr>
        <w:tc>
          <w:tcPr>
            <w:tcW w:w="2223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56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9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48,2</w:t>
            </w:r>
          </w:p>
        </w:tc>
        <w:tc>
          <w:tcPr>
            <w:tcW w:w="697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51,2</w:t>
            </w:r>
          </w:p>
        </w:tc>
        <w:tc>
          <w:tcPr>
            <w:tcW w:w="69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44,5</w:t>
            </w:r>
          </w:p>
        </w:tc>
        <w:tc>
          <w:tcPr>
            <w:tcW w:w="692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47,4</w:t>
            </w:r>
          </w:p>
        </w:tc>
      </w:tr>
      <w:tr w:rsidR="003B69D9" w:rsidRPr="00B15370" w:rsidTr="0064201E">
        <w:tblPrEx>
          <w:tblBorders>
            <w:bottom w:val="single" w:sz="6" w:space="0" w:color="000000"/>
          </w:tblBorders>
        </w:tblPrEx>
        <w:trPr>
          <w:trHeight w:val="20"/>
        </w:trPr>
        <w:tc>
          <w:tcPr>
            <w:tcW w:w="2223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56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9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56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139</w:t>
            </w:r>
          </w:p>
        </w:tc>
        <w:tc>
          <w:tcPr>
            <w:tcW w:w="697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151</w:t>
            </w:r>
          </w:p>
        </w:tc>
        <w:tc>
          <w:tcPr>
            <w:tcW w:w="69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151</w:t>
            </w:r>
          </w:p>
        </w:tc>
        <w:tc>
          <w:tcPr>
            <w:tcW w:w="692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190</w:t>
            </w:r>
          </w:p>
        </w:tc>
      </w:tr>
      <w:tr w:rsidR="003B69D9" w:rsidRPr="00B15370" w:rsidTr="0064201E">
        <w:tblPrEx>
          <w:tblBorders>
            <w:bottom w:val="single" w:sz="6" w:space="0" w:color="000000"/>
          </w:tblBorders>
        </w:tblPrEx>
        <w:trPr>
          <w:trHeight w:val="20"/>
        </w:trPr>
        <w:tc>
          <w:tcPr>
            <w:tcW w:w="2223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56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 xml:space="preserve">Обувь, </w:t>
            </w:r>
            <w:proofErr w:type="gramStart"/>
            <w:r w:rsidRPr="006D5096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6D5096">
              <w:rPr>
                <w:rFonts w:ascii="Arial" w:hAnsi="Arial" w:cs="Arial"/>
                <w:sz w:val="14"/>
                <w:szCs w:val="14"/>
              </w:rPr>
              <w:t xml:space="preserve"> пар</w:t>
            </w:r>
          </w:p>
        </w:tc>
        <w:tc>
          <w:tcPr>
            <w:tcW w:w="69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97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9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692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</w:p>
        </w:tc>
      </w:tr>
      <w:tr w:rsidR="003B69D9" w:rsidRPr="00B15370" w:rsidTr="0064201E">
        <w:tblPrEx>
          <w:tblBorders>
            <w:bottom w:val="single" w:sz="6" w:space="0" w:color="000000"/>
          </w:tblBorders>
        </w:tblPrEx>
        <w:trPr>
          <w:trHeight w:val="20"/>
        </w:trPr>
        <w:tc>
          <w:tcPr>
            <w:tcW w:w="2223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56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9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11,4</w:t>
            </w:r>
          </w:p>
        </w:tc>
        <w:tc>
          <w:tcPr>
            <w:tcW w:w="697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9,3</w:t>
            </w:r>
          </w:p>
        </w:tc>
        <w:tc>
          <w:tcPr>
            <w:tcW w:w="69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7,0</w:t>
            </w:r>
          </w:p>
        </w:tc>
        <w:tc>
          <w:tcPr>
            <w:tcW w:w="692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7,6</w:t>
            </w:r>
          </w:p>
        </w:tc>
      </w:tr>
      <w:tr w:rsidR="003B69D9" w:rsidRPr="00B15370" w:rsidTr="0064201E">
        <w:tblPrEx>
          <w:tblBorders>
            <w:bottom w:val="single" w:sz="6" w:space="0" w:color="000000"/>
          </w:tblBorders>
        </w:tblPrEx>
        <w:trPr>
          <w:trHeight w:val="20"/>
        </w:trPr>
        <w:tc>
          <w:tcPr>
            <w:tcW w:w="2223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56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9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123</w:t>
            </w:r>
          </w:p>
        </w:tc>
        <w:tc>
          <w:tcPr>
            <w:tcW w:w="697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109</w:t>
            </w:r>
          </w:p>
        </w:tc>
        <w:tc>
          <w:tcPr>
            <w:tcW w:w="69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93,6</w:t>
            </w:r>
          </w:p>
        </w:tc>
        <w:tc>
          <w:tcPr>
            <w:tcW w:w="692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107</w:t>
            </w:r>
          </w:p>
        </w:tc>
      </w:tr>
      <w:tr w:rsidR="003B69D9" w:rsidRPr="00CE568D" w:rsidTr="0064201E">
        <w:tblPrEx>
          <w:tblBorders>
            <w:bottom w:val="single" w:sz="6" w:space="0" w:color="000000"/>
          </w:tblBorders>
        </w:tblPrEx>
        <w:trPr>
          <w:trHeight w:val="20"/>
        </w:trPr>
        <w:tc>
          <w:tcPr>
            <w:tcW w:w="2223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56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 xml:space="preserve">Лесоматериалы, продольно распиленные или расколотые, разделенные на слои </w:t>
            </w:r>
            <w:r w:rsidRPr="006D5096">
              <w:rPr>
                <w:rFonts w:ascii="Arial" w:hAnsi="Arial" w:cs="Arial"/>
                <w:sz w:val="14"/>
                <w:szCs w:val="14"/>
              </w:rPr>
              <w:br/>
              <w:t xml:space="preserve">или лущеные, толщиной более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6D5096">
                <w:rPr>
                  <w:rFonts w:ascii="Arial" w:hAnsi="Arial" w:cs="Arial"/>
                  <w:sz w:val="14"/>
                  <w:szCs w:val="14"/>
                </w:rPr>
                <w:t>6 мм</w:t>
              </w:r>
            </w:smartTag>
            <w:r w:rsidRPr="006D5096">
              <w:rPr>
                <w:rFonts w:ascii="Arial" w:hAnsi="Arial" w:cs="Arial"/>
                <w:sz w:val="14"/>
                <w:szCs w:val="14"/>
              </w:rPr>
              <w:t xml:space="preserve">; </w:t>
            </w:r>
            <w:r w:rsidRPr="006D5096">
              <w:rPr>
                <w:rFonts w:ascii="Arial" w:hAnsi="Arial" w:cs="Arial"/>
                <w:sz w:val="14"/>
                <w:szCs w:val="14"/>
              </w:rPr>
              <w:br/>
              <w:t xml:space="preserve">деревянные железнодорожные или </w:t>
            </w:r>
            <w:r w:rsidRPr="006D5096">
              <w:rPr>
                <w:rFonts w:ascii="Arial" w:hAnsi="Arial" w:cs="Arial"/>
                <w:sz w:val="14"/>
                <w:szCs w:val="14"/>
              </w:rPr>
              <w:br/>
            </w:r>
            <w:r w:rsidRPr="006D5096">
              <w:rPr>
                <w:rFonts w:ascii="Arial" w:hAnsi="Arial" w:cs="Arial"/>
                <w:spacing w:val="-2"/>
                <w:sz w:val="14"/>
                <w:szCs w:val="14"/>
              </w:rPr>
              <w:t xml:space="preserve">трамвайные шпалы, непропитанные, </w:t>
            </w:r>
            <w:proofErr w:type="gramStart"/>
            <w:r w:rsidRPr="006D5096">
              <w:rPr>
                <w:rFonts w:ascii="Arial" w:hAnsi="Arial" w:cs="Arial"/>
                <w:spacing w:val="-2"/>
                <w:sz w:val="14"/>
                <w:szCs w:val="14"/>
              </w:rPr>
              <w:t>млн</w:t>
            </w:r>
            <w:proofErr w:type="gramEnd"/>
            <w:r w:rsidRPr="006D5096">
              <w:rPr>
                <w:rFonts w:ascii="Arial" w:hAnsi="Arial" w:cs="Arial"/>
                <w:sz w:val="14"/>
                <w:szCs w:val="14"/>
              </w:rPr>
              <w:t xml:space="preserve"> м</w:t>
            </w:r>
            <w:r w:rsidRPr="006D5096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69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97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9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92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3B69D9" w:rsidRPr="00B15370" w:rsidTr="0064201E">
        <w:tblPrEx>
          <w:tblBorders>
            <w:bottom w:val="single" w:sz="6" w:space="0" w:color="000000"/>
          </w:tblBorders>
        </w:tblPrEx>
        <w:trPr>
          <w:trHeight w:val="20"/>
        </w:trPr>
        <w:tc>
          <w:tcPr>
            <w:tcW w:w="2223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56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9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4,0</w:t>
            </w:r>
          </w:p>
        </w:tc>
        <w:tc>
          <w:tcPr>
            <w:tcW w:w="697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5,4</w:t>
            </w:r>
          </w:p>
        </w:tc>
        <w:tc>
          <w:tcPr>
            <w:tcW w:w="69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4,6</w:t>
            </w:r>
          </w:p>
        </w:tc>
        <w:tc>
          <w:tcPr>
            <w:tcW w:w="692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4,3</w:t>
            </w:r>
          </w:p>
        </w:tc>
      </w:tr>
      <w:tr w:rsidR="003B69D9" w:rsidRPr="00B15370" w:rsidTr="0064201E">
        <w:tblPrEx>
          <w:tblBorders>
            <w:bottom w:val="single" w:sz="6" w:space="0" w:color="000000"/>
          </w:tblBorders>
        </w:tblPrEx>
        <w:trPr>
          <w:trHeight w:val="20"/>
        </w:trPr>
        <w:tc>
          <w:tcPr>
            <w:tcW w:w="2223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56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9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56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28,5</w:t>
            </w:r>
          </w:p>
        </w:tc>
        <w:tc>
          <w:tcPr>
            <w:tcW w:w="697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56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30,0</w:t>
            </w:r>
          </w:p>
        </w:tc>
        <w:tc>
          <w:tcPr>
            <w:tcW w:w="69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56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  <w:lang w:val="en-US"/>
              </w:rPr>
              <w:t>29</w:t>
            </w:r>
            <w:r w:rsidRPr="006D5096">
              <w:rPr>
                <w:rFonts w:ascii="Arial" w:hAnsi="Arial" w:cs="Arial"/>
                <w:sz w:val="14"/>
                <w:szCs w:val="14"/>
              </w:rPr>
              <w:t>,3</w:t>
            </w:r>
          </w:p>
        </w:tc>
        <w:tc>
          <w:tcPr>
            <w:tcW w:w="692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56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32,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3B69D9" w:rsidRPr="00B15370" w:rsidTr="0064201E">
        <w:tblPrEx>
          <w:tblBorders>
            <w:bottom w:val="single" w:sz="6" w:space="0" w:color="000000"/>
          </w:tblBorders>
        </w:tblPrEx>
        <w:trPr>
          <w:trHeight w:val="20"/>
        </w:trPr>
        <w:tc>
          <w:tcPr>
            <w:tcW w:w="2223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56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Плиты древесностружечные и аналогичные плиты из древесины или других одреве</w:t>
            </w:r>
            <w:r w:rsidRPr="006D5096">
              <w:rPr>
                <w:rFonts w:ascii="Arial" w:hAnsi="Arial" w:cs="Arial"/>
                <w:sz w:val="14"/>
                <w:szCs w:val="14"/>
              </w:rPr>
              <w:t>с</w:t>
            </w:r>
            <w:r w:rsidRPr="006D5096">
              <w:rPr>
                <w:rFonts w:ascii="Arial" w:hAnsi="Arial" w:cs="Arial"/>
                <w:sz w:val="14"/>
                <w:szCs w:val="14"/>
              </w:rPr>
              <w:t>невших материалов, тыс. условных м</w:t>
            </w:r>
            <w:r w:rsidRPr="006D5096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69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97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9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92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3B69D9" w:rsidRPr="00B15370" w:rsidTr="0064201E">
        <w:tblPrEx>
          <w:tblBorders>
            <w:bottom w:val="single" w:sz="6" w:space="0" w:color="000000"/>
          </w:tblBorders>
        </w:tblPrEx>
        <w:trPr>
          <w:trHeight w:val="20"/>
        </w:trPr>
        <w:tc>
          <w:tcPr>
            <w:tcW w:w="2223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56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9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2 270,9</w:t>
            </w:r>
          </w:p>
        </w:tc>
        <w:tc>
          <w:tcPr>
            <w:tcW w:w="697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1 716,1</w:t>
            </w:r>
          </w:p>
        </w:tc>
        <w:tc>
          <w:tcPr>
            <w:tcW w:w="69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1 964,0</w:t>
            </w:r>
          </w:p>
        </w:tc>
        <w:tc>
          <w:tcPr>
            <w:tcW w:w="692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2 039,2</w:t>
            </w:r>
          </w:p>
        </w:tc>
      </w:tr>
      <w:tr w:rsidR="003B69D9" w:rsidRPr="00B15370" w:rsidTr="0064201E">
        <w:tblPrEx>
          <w:tblBorders>
            <w:bottom w:val="single" w:sz="6" w:space="0" w:color="000000"/>
          </w:tblBorders>
        </w:tblPrEx>
        <w:trPr>
          <w:trHeight w:val="20"/>
        </w:trPr>
        <w:tc>
          <w:tcPr>
            <w:tcW w:w="2223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56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9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10</w:t>
            </w:r>
            <w:r w:rsidRPr="006D5096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 xml:space="preserve"> </w:t>
            </w: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112</w:t>
            </w:r>
          </w:p>
        </w:tc>
        <w:tc>
          <w:tcPr>
            <w:tcW w:w="697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10</w:t>
            </w:r>
            <w:r w:rsidRPr="006D5096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 xml:space="preserve"> </w:t>
            </w: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012</w:t>
            </w:r>
          </w:p>
        </w:tc>
        <w:tc>
          <w:tcPr>
            <w:tcW w:w="69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9 953</w:t>
            </w:r>
          </w:p>
        </w:tc>
        <w:tc>
          <w:tcPr>
            <w:tcW w:w="692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11 524</w:t>
            </w:r>
          </w:p>
        </w:tc>
      </w:tr>
      <w:tr w:rsidR="003B69D9" w:rsidRPr="00B15370" w:rsidTr="0064201E">
        <w:tblPrEx>
          <w:tblBorders>
            <w:bottom w:val="single" w:sz="6" w:space="0" w:color="000000"/>
          </w:tblBorders>
        </w:tblPrEx>
        <w:trPr>
          <w:trHeight w:val="20"/>
        </w:trPr>
        <w:tc>
          <w:tcPr>
            <w:tcW w:w="2223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56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 xml:space="preserve">Целлюлоза древесная и целлюлоза </w:t>
            </w:r>
            <w:r w:rsidRPr="006D5096">
              <w:rPr>
                <w:rFonts w:ascii="Arial" w:hAnsi="Arial" w:cs="Arial"/>
                <w:sz w:val="14"/>
                <w:szCs w:val="14"/>
              </w:rPr>
              <w:br/>
              <w:t>из прочих волокнистых материалов, тыс. т</w:t>
            </w:r>
          </w:p>
        </w:tc>
        <w:tc>
          <w:tcPr>
            <w:tcW w:w="69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97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9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92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3B69D9" w:rsidRPr="00B15370" w:rsidTr="0064201E">
        <w:tblPrEx>
          <w:tblBorders>
            <w:bottom w:val="single" w:sz="6" w:space="0" w:color="000000"/>
          </w:tblBorders>
        </w:tblPrEx>
        <w:trPr>
          <w:trHeight w:val="20"/>
        </w:trPr>
        <w:tc>
          <w:tcPr>
            <w:tcW w:w="2223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56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9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26,7</w:t>
            </w:r>
          </w:p>
        </w:tc>
        <w:tc>
          <w:tcPr>
            <w:tcW w:w="697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147,0</w:t>
            </w:r>
          </w:p>
        </w:tc>
        <w:tc>
          <w:tcPr>
            <w:tcW w:w="69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251,7</w:t>
            </w:r>
          </w:p>
        </w:tc>
        <w:tc>
          <w:tcPr>
            <w:tcW w:w="692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278,9</w:t>
            </w:r>
          </w:p>
        </w:tc>
      </w:tr>
      <w:tr w:rsidR="003B69D9" w:rsidRPr="00B15370" w:rsidTr="0064201E">
        <w:tblPrEx>
          <w:tblBorders>
            <w:bottom w:val="single" w:sz="6" w:space="0" w:color="000000"/>
          </w:tblBorders>
        </w:tblPrEx>
        <w:trPr>
          <w:trHeight w:val="20"/>
        </w:trPr>
        <w:tc>
          <w:tcPr>
            <w:tcW w:w="2223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56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9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8</w:t>
            </w:r>
            <w:r w:rsidRPr="006D5096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 xml:space="preserve"> </w:t>
            </w: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585</w:t>
            </w:r>
          </w:p>
        </w:tc>
        <w:tc>
          <w:tcPr>
            <w:tcW w:w="697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8</w:t>
            </w:r>
            <w:r w:rsidRPr="006D5096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 xml:space="preserve"> </w:t>
            </w: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245</w:t>
            </w:r>
          </w:p>
        </w:tc>
        <w:tc>
          <w:tcPr>
            <w:tcW w:w="69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8 761</w:t>
            </w:r>
          </w:p>
        </w:tc>
        <w:tc>
          <w:tcPr>
            <w:tcW w:w="692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8 877</w:t>
            </w:r>
          </w:p>
        </w:tc>
      </w:tr>
      <w:tr w:rsidR="003B69D9" w:rsidRPr="00B15370" w:rsidTr="0064201E">
        <w:tblPrEx>
          <w:tblBorders>
            <w:bottom w:val="single" w:sz="6" w:space="0" w:color="000000"/>
          </w:tblBorders>
        </w:tblPrEx>
        <w:trPr>
          <w:trHeight w:val="20"/>
        </w:trPr>
        <w:tc>
          <w:tcPr>
            <w:tcW w:w="2223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56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Бумага и картон, тыс. т</w:t>
            </w:r>
          </w:p>
        </w:tc>
        <w:tc>
          <w:tcPr>
            <w:tcW w:w="69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97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9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92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3B69D9" w:rsidRPr="00B15370" w:rsidTr="0064201E">
        <w:tblPrEx>
          <w:tblBorders>
            <w:bottom w:val="single" w:sz="6" w:space="0" w:color="000000"/>
          </w:tblBorders>
        </w:tblPrEx>
        <w:trPr>
          <w:trHeight w:val="20"/>
        </w:trPr>
        <w:tc>
          <w:tcPr>
            <w:tcW w:w="2223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56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9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356,8</w:t>
            </w:r>
          </w:p>
        </w:tc>
        <w:tc>
          <w:tcPr>
            <w:tcW w:w="697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368,5</w:t>
            </w:r>
          </w:p>
        </w:tc>
        <w:tc>
          <w:tcPr>
            <w:tcW w:w="69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357,2</w:t>
            </w:r>
          </w:p>
        </w:tc>
        <w:tc>
          <w:tcPr>
            <w:tcW w:w="692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416,0</w:t>
            </w:r>
          </w:p>
        </w:tc>
      </w:tr>
      <w:tr w:rsidR="003B69D9" w:rsidRPr="00B15370" w:rsidTr="0064201E">
        <w:tblPrEx>
          <w:tblBorders>
            <w:bottom w:val="single" w:sz="6" w:space="0" w:color="000000"/>
          </w:tblBorders>
        </w:tblPrEx>
        <w:trPr>
          <w:trHeight w:val="20"/>
        </w:trPr>
        <w:tc>
          <w:tcPr>
            <w:tcW w:w="2223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56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9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9</w:t>
            </w:r>
            <w:r w:rsidRPr="006D5096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 xml:space="preserve"> </w:t>
            </w: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148</w:t>
            </w:r>
          </w:p>
        </w:tc>
        <w:tc>
          <w:tcPr>
            <w:tcW w:w="697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9</w:t>
            </w:r>
            <w:r w:rsidRPr="006D5096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 xml:space="preserve"> </w:t>
            </w: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150</w:t>
            </w:r>
          </w:p>
        </w:tc>
        <w:tc>
          <w:tcPr>
            <w:tcW w:w="69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9 718</w:t>
            </w:r>
          </w:p>
        </w:tc>
        <w:tc>
          <w:tcPr>
            <w:tcW w:w="692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56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10 404</w:t>
            </w:r>
          </w:p>
        </w:tc>
      </w:tr>
    </w:tbl>
    <w:p w:rsidR="003B69D9" w:rsidRDefault="003B69D9" w:rsidP="003B69D9">
      <w:pPr>
        <w:jc w:val="right"/>
        <w:rPr>
          <w:rFonts w:ascii="Arial" w:hAnsi="Arial" w:cs="Arial"/>
          <w:sz w:val="14"/>
          <w:szCs w:val="14"/>
        </w:rPr>
      </w:pPr>
    </w:p>
    <w:p w:rsidR="003B69D9" w:rsidRDefault="003B69D9" w:rsidP="003B69D9">
      <w:pPr>
        <w:pageBreakBefore/>
        <w:spacing w:after="60"/>
        <w:jc w:val="right"/>
      </w:pPr>
      <w:r w:rsidRPr="00B15370">
        <w:rPr>
          <w:rFonts w:ascii="Arial" w:hAnsi="Arial" w:cs="Arial"/>
          <w:sz w:val="14"/>
          <w:szCs w:val="14"/>
        </w:rPr>
        <w:lastRenderedPageBreak/>
        <w:t>Продолжение табл. 11.1</w:t>
      </w:r>
    </w:p>
    <w:tbl>
      <w:tblPr>
        <w:tblW w:w="5005" w:type="pct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999"/>
        <w:gridCol w:w="916"/>
        <w:gridCol w:w="916"/>
        <w:gridCol w:w="913"/>
      </w:tblGrid>
      <w:tr w:rsidR="003B69D9" w:rsidRPr="00B15370" w:rsidTr="0064201E">
        <w:trPr>
          <w:trHeight w:val="31"/>
        </w:trPr>
        <w:tc>
          <w:tcPr>
            <w:tcW w:w="215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69D9" w:rsidRPr="00B15370" w:rsidRDefault="003B69D9" w:rsidP="0064201E">
            <w:pPr>
              <w:pStyle w:val="Noparagraphstyle"/>
              <w:spacing w:before="60" w:after="60" w:line="240" w:lineRule="auto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</w:tcPr>
          <w:p w:rsidR="003B69D9" w:rsidRPr="00432B41" w:rsidRDefault="003B69D9" w:rsidP="0064201E">
            <w:pPr>
              <w:spacing w:before="60" w:after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2B41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</w:tcPr>
          <w:p w:rsidR="003B69D9" w:rsidRPr="00432B41" w:rsidRDefault="003B69D9" w:rsidP="0064201E">
            <w:pPr>
              <w:spacing w:before="60" w:after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2B41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</w:tcPr>
          <w:p w:rsidR="003B69D9" w:rsidRPr="00432B41" w:rsidRDefault="003B69D9" w:rsidP="0064201E">
            <w:pPr>
              <w:spacing w:before="60" w:after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</w:tcPr>
          <w:p w:rsidR="003B69D9" w:rsidRPr="00432B41" w:rsidRDefault="003B69D9" w:rsidP="0064201E">
            <w:pPr>
              <w:spacing w:before="60" w:after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3B69D9" w:rsidRPr="00B15370" w:rsidTr="0064201E">
        <w:tblPrEx>
          <w:tblBorders>
            <w:bottom w:val="none" w:sz="0" w:space="0" w:color="auto"/>
          </w:tblBorders>
        </w:tblPrEx>
        <w:trPr>
          <w:trHeight w:val="20"/>
        </w:trPr>
        <w:tc>
          <w:tcPr>
            <w:tcW w:w="215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72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 xml:space="preserve">Стекло листовое термически </w:t>
            </w:r>
            <w:proofErr w:type="spellStart"/>
            <w:r w:rsidRPr="006D5096">
              <w:rPr>
                <w:rFonts w:ascii="Arial" w:hAnsi="Arial" w:cs="Arial"/>
                <w:sz w:val="14"/>
                <w:szCs w:val="14"/>
              </w:rPr>
              <w:t>полир</w:t>
            </w:r>
            <w:proofErr w:type="gramStart"/>
            <w:r w:rsidRPr="006D5096">
              <w:rPr>
                <w:rFonts w:ascii="Arial" w:hAnsi="Arial" w:cs="Arial"/>
                <w:sz w:val="14"/>
                <w:szCs w:val="14"/>
              </w:rPr>
              <w:t>о</w:t>
            </w:r>
            <w:proofErr w:type="spellEnd"/>
            <w:r w:rsidRPr="006D5096">
              <w:rPr>
                <w:rFonts w:ascii="Arial" w:hAnsi="Arial" w:cs="Arial"/>
                <w:sz w:val="14"/>
                <w:szCs w:val="14"/>
              </w:rPr>
              <w:t>-</w:t>
            </w:r>
            <w:proofErr w:type="gramEnd"/>
            <w:r w:rsidRPr="006D5096">
              <w:rPr>
                <w:rFonts w:ascii="Arial" w:hAnsi="Arial" w:cs="Arial"/>
                <w:sz w:val="14"/>
                <w:szCs w:val="14"/>
              </w:rPr>
              <w:br/>
              <w:t xml:space="preserve">ванное и стекло листовое с матовой </w:t>
            </w:r>
            <w:r w:rsidRPr="006D5096">
              <w:rPr>
                <w:rFonts w:ascii="Arial" w:hAnsi="Arial" w:cs="Arial"/>
                <w:sz w:val="14"/>
                <w:szCs w:val="14"/>
              </w:rPr>
              <w:br/>
              <w:t xml:space="preserve">или полированной поверхностью, </w:t>
            </w:r>
            <w:r w:rsidRPr="006D5096">
              <w:rPr>
                <w:rFonts w:ascii="Arial" w:hAnsi="Arial" w:cs="Arial"/>
                <w:sz w:val="14"/>
                <w:szCs w:val="14"/>
              </w:rPr>
              <w:br/>
              <w:t>но не  обработанное другим способом, млн м</w:t>
            </w:r>
            <w:r w:rsidRPr="006D5096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9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3B69D9" w:rsidRPr="00B15370" w:rsidTr="0064201E">
        <w:tblPrEx>
          <w:tblBorders>
            <w:bottom w:val="none" w:sz="0" w:space="0" w:color="auto"/>
          </w:tblBorders>
        </w:tblPrEx>
        <w:trPr>
          <w:trHeight w:val="20"/>
        </w:trPr>
        <w:tc>
          <w:tcPr>
            <w:tcW w:w="215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72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40,6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39,9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32,7</w:t>
            </w:r>
          </w:p>
        </w:tc>
        <w:tc>
          <w:tcPr>
            <w:tcW w:w="69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38,5</w:t>
            </w:r>
          </w:p>
        </w:tc>
      </w:tr>
      <w:tr w:rsidR="003B69D9" w:rsidRPr="00B15370" w:rsidTr="0064201E">
        <w:tblPrEx>
          <w:tblBorders>
            <w:bottom w:val="none" w:sz="0" w:space="0" w:color="auto"/>
          </w:tblBorders>
        </w:tblPrEx>
        <w:trPr>
          <w:trHeight w:val="20"/>
        </w:trPr>
        <w:tc>
          <w:tcPr>
            <w:tcW w:w="215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72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72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131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72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130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72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119</w:t>
            </w:r>
          </w:p>
        </w:tc>
        <w:tc>
          <w:tcPr>
            <w:tcW w:w="69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72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156</w:t>
            </w:r>
          </w:p>
        </w:tc>
      </w:tr>
      <w:tr w:rsidR="003B69D9" w:rsidRPr="00B15370" w:rsidTr="0064201E">
        <w:tblPrEx>
          <w:tblBorders>
            <w:bottom w:val="none" w:sz="0" w:space="0" w:color="auto"/>
          </w:tblBorders>
        </w:tblPrEx>
        <w:trPr>
          <w:trHeight w:val="20"/>
        </w:trPr>
        <w:tc>
          <w:tcPr>
            <w:tcW w:w="215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72"/>
              <w:ind w:left="-8" w:firstLine="8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 xml:space="preserve">Портландцемент, цемент глиноземистый, цемент шлаковый и аналогичные </w:t>
            </w:r>
            <w:r w:rsidRPr="006D5096">
              <w:rPr>
                <w:rFonts w:ascii="Arial" w:hAnsi="Arial" w:cs="Arial"/>
                <w:sz w:val="14"/>
                <w:szCs w:val="14"/>
              </w:rPr>
              <w:br/>
              <w:t xml:space="preserve">гидравлические цементы, </w:t>
            </w:r>
            <w:proofErr w:type="gramStart"/>
            <w:r w:rsidRPr="006D5096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6D5096">
              <w:rPr>
                <w:rFonts w:ascii="Arial" w:hAnsi="Arial" w:cs="Arial"/>
                <w:sz w:val="14"/>
                <w:szCs w:val="14"/>
              </w:rPr>
              <w:t xml:space="preserve"> т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9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3B69D9" w:rsidRPr="00B15370" w:rsidTr="0064201E">
        <w:tblPrEx>
          <w:tblBorders>
            <w:bottom w:val="none" w:sz="0" w:space="0" w:color="auto"/>
          </w:tblBorders>
        </w:tblPrEx>
        <w:trPr>
          <w:trHeight w:val="20"/>
        </w:trPr>
        <w:tc>
          <w:tcPr>
            <w:tcW w:w="215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72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4,5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4,7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4,7</w:t>
            </w:r>
          </w:p>
        </w:tc>
        <w:tc>
          <w:tcPr>
            <w:tcW w:w="69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5,0</w:t>
            </w:r>
          </w:p>
        </w:tc>
      </w:tr>
      <w:tr w:rsidR="003B69D9" w:rsidRPr="00B15370" w:rsidTr="0064201E">
        <w:tblPrEx>
          <w:tblBorders>
            <w:bottom w:val="none" w:sz="0" w:space="0" w:color="auto"/>
          </w:tblBorders>
        </w:tblPrEx>
        <w:trPr>
          <w:trHeight w:val="20"/>
        </w:trPr>
        <w:tc>
          <w:tcPr>
            <w:tcW w:w="215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72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72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53,7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72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57,7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72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56,2</w:t>
            </w:r>
          </w:p>
        </w:tc>
        <w:tc>
          <w:tcPr>
            <w:tcW w:w="69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72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59,7</w:t>
            </w:r>
          </w:p>
        </w:tc>
      </w:tr>
      <w:tr w:rsidR="003B69D9" w:rsidRPr="00B15370" w:rsidTr="0064201E">
        <w:tblPrEx>
          <w:tblBorders>
            <w:bottom w:val="none" w:sz="0" w:space="0" w:color="auto"/>
          </w:tblBorders>
        </w:tblPrEx>
        <w:trPr>
          <w:trHeight w:val="20"/>
        </w:trPr>
        <w:tc>
          <w:tcPr>
            <w:tcW w:w="215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72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 xml:space="preserve">Листы асбестоцементные  (шифер), </w:t>
            </w:r>
            <w:r w:rsidRPr="006D5096">
              <w:rPr>
                <w:rFonts w:ascii="Arial" w:hAnsi="Arial" w:cs="Arial"/>
                <w:sz w:val="14"/>
                <w:szCs w:val="14"/>
              </w:rPr>
              <w:br/>
            </w:r>
            <w:proofErr w:type="gramStart"/>
            <w:r w:rsidRPr="006D5096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6D5096">
              <w:rPr>
                <w:rFonts w:ascii="Arial" w:hAnsi="Arial" w:cs="Arial"/>
                <w:sz w:val="14"/>
                <w:szCs w:val="14"/>
              </w:rPr>
              <w:t xml:space="preserve"> условных плиток</w:t>
            </w:r>
            <w:r w:rsidRPr="006D5096">
              <w:rPr>
                <w:rFonts w:ascii="Arial" w:hAnsi="Arial" w:cs="Arial"/>
                <w:sz w:val="14"/>
                <w:szCs w:val="14"/>
                <w:vertAlign w:val="superscript"/>
              </w:rPr>
              <w:t>5)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9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3B69D9" w:rsidRPr="00B15370" w:rsidTr="0064201E">
        <w:tblPrEx>
          <w:tblBorders>
            <w:bottom w:val="none" w:sz="0" w:space="0" w:color="auto"/>
          </w:tblBorders>
        </w:tblPrEx>
        <w:trPr>
          <w:trHeight w:val="20"/>
        </w:trPr>
        <w:tc>
          <w:tcPr>
            <w:tcW w:w="215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72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55,7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50,9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60,1</w:t>
            </w:r>
          </w:p>
        </w:tc>
        <w:tc>
          <w:tcPr>
            <w:tcW w:w="69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60,1</w:t>
            </w:r>
          </w:p>
        </w:tc>
      </w:tr>
      <w:tr w:rsidR="003B69D9" w:rsidRPr="00B15370" w:rsidTr="0064201E">
        <w:tblPrEx>
          <w:tblBorders>
            <w:bottom w:val="none" w:sz="0" w:space="0" w:color="auto"/>
          </w:tblBorders>
        </w:tblPrEx>
        <w:trPr>
          <w:trHeight w:val="20"/>
        </w:trPr>
        <w:tc>
          <w:tcPr>
            <w:tcW w:w="215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72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72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499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72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460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72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9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72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3B69D9" w:rsidRPr="00B15370" w:rsidTr="0064201E">
        <w:tblPrEx>
          <w:tblBorders>
            <w:bottom w:val="none" w:sz="0" w:space="0" w:color="auto"/>
          </w:tblBorders>
        </w:tblPrEx>
        <w:trPr>
          <w:trHeight w:val="20"/>
        </w:trPr>
        <w:tc>
          <w:tcPr>
            <w:tcW w:w="215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72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 xml:space="preserve">Листы </w:t>
            </w:r>
            <w:proofErr w:type="spellStart"/>
            <w:r w:rsidRPr="006D5096">
              <w:rPr>
                <w:rFonts w:ascii="Arial" w:hAnsi="Arial" w:cs="Arial"/>
                <w:sz w:val="14"/>
                <w:szCs w:val="14"/>
              </w:rPr>
              <w:t>хризотилцементные</w:t>
            </w:r>
            <w:proofErr w:type="spellEnd"/>
            <w:r w:rsidRPr="006D5096">
              <w:rPr>
                <w:rFonts w:ascii="Arial" w:hAnsi="Arial" w:cs="Arial"/>
                <w:sz w:val="14"/>
                <w:szCs w:val="14"/>
              </w:rPr>
              <w:t xml:space="preserve"> волнистые (шифер), </w:t>
            </w:r>
            <w:proofErr w:type="gramStart"/>
            <w:r w:rsidRPr="006D5096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6D5096">
              <w:rPr>
                <w:rFonts w:ascii="Arial" w:hAnsi="Arial" w:cs="Arial"/>
                <w:sz w:val="14"/>
                <w:szCs w:val="14"/>
              </w:rPr>
              <w:t xml:space="preserve"> условных плиток </w:t>
            </w:r>
            <w:r w:rsidRPr="006D5096">
              <w:rPr>
                <w:rFonts w:ascii="Arial" w:hAnsi="Arial" w:cs="Arial"/>
                <w:sz w:val="14"/>
                <w:szCs w:val="14"/>
                <w:vertAlign w:val="superscript"/>
              </w:rPr>
              <w:t>6)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9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3B69D9" w:rsidRPr="00B15370" w:rsidTr="0064201E">
        <w:tblPrEx>
          <w:tblBorders>
            <w:bottom w:val="none" w:sz="0" w:space="0" w:color="auto"/>
          </w:tblBorders>
        </w:tblPrEx>
        <w:trPr>
          <w:trHeight w:val="20"/>
        </w:trPr>
        <w:tc>
          <w:tcPr>
            <w:tcW w:w="215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72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72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72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72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D5096">
              <w:rPr>
                <w:rFonts w:ascii="Arial" w:hAnsi="Arial" w:cs="Arial"/>
                <w:sz w:val="14"/>
                <w:szCs w:val="14"/>
                <w:lang w:val="en-US"/>
              </w:rPr>
              <w:t>290</w:t>
            </w:r>
          </w:p>
        </w:tc>
        <w:tc>
          <w:tcPr>
            <w:tcW w:w="69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72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327</w:t>
            </w:r>
          </w:p>
        </w:tc>
      </w:tr>
      <w:tr w:rsidR="003B69D9" w:rsidRPr="00B15370" w:rsidTr="0064201E">
        <w:tblPrEx>
          <w:tblBorders>
            <w:bottom w:val="none" w:sz="0" w:space="0" w:color="auto"/>
          </w:tblBorders>
        </w:tblPrEx>
        <w:trPr>
          <w:trHeight w:val="20"/>
        </w:trPr>
        <w:tc>
          <w:tcPr>
            <w:tcW w:w="215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72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 xml:space="preserve">Листы </w:t>
            </w:r>
            <w:proofErr w:type="spellStart"/>
            <w:r w:rsidRPr="006D5096">
              <w:rPr>
                <w:rFonts w:ascii="Arial" w:hAnsi="Arial" w:cs="Arial"/>
                <w:sz w:val="14"/>
                <w:szCs w:val="14"/>
              </w:rPr>
              <w:t>хризотилцементные</w:t>
            </w:r>
            <w:proofErr w:type="spellEnd"/>
            <w:r w:rsidRPr="006D5096">
              <w:rPr>
                <w:rFonts w:ascii="Arial" w:hAnsi="Arial" w:cs="Arial"/>
                <w:sz w:val="14"/>
                <w:szCs w:val="14"/>
              </w:rPr>
              <w:t xml:space="preserve"> плоские ра</w:t>
            </w:r>
            <w:r w:rsidRPr="006D5096">
              <w:rPr>
                <w:rFonts w:ascii="Arial" w:hAnsi="Arial" w:cs="Arial"/>
                <w:sz w:val="14"/>
                <w:szCs w:val="14"/>
              </w:rPr>
              <w:t>з</w:t>
            </w:r>
            <w:r w:rsidRPr="006D5096">
              <w:rPr>
                <w:rFonts w:ascii="Arial" w:hAnsi="Arial" w:cs="Arial"/>
                <w:sz w:val="14"/>
                <w:szCs w:val="14"/>
              </w:rPr>
              <w:t xml:space="preserve">личного назначения, </w:t>
            </w:r>
            <w:proofErr w:type="gramStart"/>
            <w:r w:rsidRPr="006D5096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6D5096">
              <w:rPr>
                <w:rFonts w:ascii="Arial" w:hAnsi="Arial" w:cs="Arial"/>
                <w:sz w:val="14"/>
                <w:szCs w:val="14"/>
              </w:rPr>
              <w:t xml:space="preserve"> условных </w:t>
            </w:r>
            <w:r w:rsidRPr="006D5096">
              <w:rPr>
                <w:rFonts w:ascii="Arial" w:hAnsi="Arial" w:cs="Arial"/>
                <w:sz w:val="14"/>
                <w:szCs w:val="14"/>
              </w:rPr>
              <w:br/>
              <w:t xml:space="preserve">плиток </w:t>
            </w:r>
            <w:r w:rsidRPr="006D5096">
              <w:rPr>
                <w:rFonts w:ascii="Arial" w:hAnsi="Arial" w:cs="Arial"/>
                <w:sz w:val="14"/>
                <w:szCs w:val="14"/>
                <w:vertAlign w:val="superscript"/>
              </w:rPr>
              <w:t>6)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72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72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B69D9" w:rsidRPr="00B15370" w:rsidTr="0064201E">
        <w:tblPrEx>
          <w:tblBorders>
            <w:bottom w:val="none" w:sz="0" w:space="0" w:color="auto"/>
          </w:tblBorders>
        </w:tblPrEx>
        <w:trPr>
          <w:trHeight w:val="20"/>
        </w:trPr>
        <w:tc>
          <w:tcPr>
            <w:tcW w:w="215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72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…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…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72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D5096">
              <w:rPr>
                <w:rFonts w:ascii="Arial" w:hAnsi="Arial" w:cs="Arial"/>
                <w:sz w:val="14"/>
                <w:szCs w:val="14"/>
                <w:lang w:val="en-US"/>
              </w:rPr>
              <w:t>166</w:t>
            </w:r>
          </w:p>
        </w:tc>
        <w:tc>
          <w:tcPr>
            <w:tcW w:w="69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72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186</w:t>
            </w:r>
          </w:p>
        </w:tc>
      </w:tr>
      <w:tr w:rsidR="003B69D9" w:rsidRPr="00B15370" w:rsidTr="0064201E">
        <w:tblPrEx>
          <w:tblBorders>
            <w:bottom w:val="none" w:sz="0" w:space="0" w:color="auto"/>
          </w:tblBorders>
        </w:tblPrEx>
        <w:trPr>
          <w:trHeight w:val="20"/>
        </w:trPr>
        <w:tc>
          <w:tcPr>
            <w:tcW w:w="215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72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 xml:space="preserve">Прокат готовый, </w:t>
            </w:r>
            <w:proofErr w:type="gramStart"/>
            <w:r w:rsidRPr="006D5096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6D5096">
              <w:rPr>
                <w:rFonts w:ascii="Arial" w:hAnsi="Arial" w:cs="Arial"/>
                <w:sz w:val="14"/>
                <w:szCs w:val="14"/>
              </w:rPr>
              <w:t xml:space="preserve"> т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9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3B69D9" w:rsidRPr="00B15370" w:rsidTr="0064201E">
        <w:tblPrEx>
          <w:tblBorders>
            <w:bottom w:val="none" w:sz="0" w:space="0" w:color="auto"/>
          </w:tblBorders>
        </w:tblPrEx>
        <w:trPr>
          <w:trHeight w:val="20"/>
        </w:trPr>
        <w:tc>
          <w:tcPr>
            <w:tcW w:w="215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72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2,3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2,5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2,4</w:t>
            </w:r>
          </w:p>
        </w:tc>
        <w:tc>
          <w:tcPr>
            <w:tcW w:w="69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2,3</w:t>
            </w:r>
          </w:p>
        </w:tc>
      </w:tr>
      <w:tr w:rsidR="003B69D9" w:rsidRPr="00B15370" w:rsidTr="0064201E">
        <w:tblPrEx>
          <w:tblBorders>
            <w:bottom w:val="none" w:sz="0" w:space="0" w:color="auto"/>
          </w:tblBorders>
        </w:tblPrEx>
        <w:trPr>
          <w:trHeight w:val="20"/>
        </w:trPr>
        <w:tc>
          <w:tcPr>
            <w:tcW w:w="215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72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61,7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61,6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61,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7</w:t>
            </w:r>
          </w:p>
        </w:tc>
        <w:tc>
          <w:tcPr>
            <w:tcW w:w="69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65,9</w:t>
            </w:r>
          </w:p>
        </w:tc>
      </w:tr>
      <w:tr w:rsidR="003B69D9" w:rsidRPr="00B15370" w:rsidTr="0064201E">
        <w:tblPrEx>
          <w:tblBorders>
            <w:bottom w:val="none" w:sz="0" w:space="0" w:color="auto"/>
          </w:tblBorders>
        </w:tblPrEx>
        <w:trPr>
          <w:trHeight w:val="20"/>
        </w:trPr>
        <w:tc>
          <w:tcPr>
            <w:tcW w:w="215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72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Трубы, профили пустотелые и их фитинги стальные, тыс. т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9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3B69D9" w:rsidRPr="00B15370" w:rsidTr="0064201E">
        <w:tblPrEx>
          <w:tblBorders>
            <w:bottom w:val="none" w:sz="0" w:space="0" w:color="auto"/>
          </w:tblBorders>
        </w:tblPrEx>
        <w:trPr>
          <w:trHeight w:val="20"/>
        </w:trPr>
        <w:tc>
          <w:tcPr>
            <w:tcW w:w="215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72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265,1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240,3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223,8</w:t>
            </w:r>
          </w:p>
        </w:tc>
        <w:tc>
          <w:tcPr>
            <w:tcW w:w="69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249,6</w:t>
            </w:r>
          </w:p>
        </w:tc>
      </w:tr>
      <w:tr w:rsidR="003B69D9" w:rsidRPr="00B15370" w:rsidTr="0064201E">
        <w:tblPrEx>
          <w:tblBorders>
            <w:bottom w:val="none" w:sz="0" w:space="0" w:color="auto"/>
          </w:tblBorders>
        </w:tblPrEx>
        <w:trPr>
          <w:trHeight w:val="60"/>
        </w:trPr>
        <w:tc>
          <w:tcPr>
            <w:tcW w:w="215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72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 xml:space="preserve"> 12</w:t>
            </w:r>
            <w:r w:rsidRPr="006D5096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 xml:space="preserve"> </w:t>
            </w: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150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12</w:t>
            </w:r>
            <w:r w:rsidRPr="006D5096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 xml:space="preserve"> </w:t>
            </w: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3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80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10</w:t>
            </w:r>
            <w:r w:rsidRPr="006D5096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 xml:space="preserve"> </w:t>
            </w: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914</w:t>
            </w:r>
          </w:p>
        </w:tc>
        <w:tc>
          <w:tcPr>
            <w:tcW w:w="69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11</w:t>
            </w:r>
            <w:r w:rsidRPr="006D5096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 xml:space="preserve"> </w:t>
            </w: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219</w:t>
            </w:r>
          </w:p>
        </w:tc>
      </w:tr>
      <w:tr w:rsidR="003B69D9" w:rsidRPr="00B15370" w:rsidTr="0064201E">
        <w:tblPrEx>
          <w:tblBorders>
            <w:bottom w:val="none" w:sz="0" w:space="0" w:color="auto"/>
          </w:tblBorders>
        </w:tblPrEx>
        <w:trPr>
          <w:trHeight w:val="60"/>
        </w:trPr>
        <w:tc>
          <w:tcPr>
            <w:tcW w:w="215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72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Лифты, тыс. шт.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69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</w:p>
        </w:tc>
      </w:tr>
      <w:tr w:rsidR="003B69D9" w:rsidRPr="00B15370" w:rsidTr="0064201E">
        <w:tblPrEx>
          <w:tblBorders>
            <w:bottom w:val="none" w:sz="0" w:space="0" w:color="auto"/>
          </w:tblBorders>
        </w:tblPrEx>
        <w:trPr>
          <w:trHeight w:val="60"/>
        </w:trPr>
        <w:tc>
          <w:tcPr>
            <w:tcW w:w="215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72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14,5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14,9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14,8</w:t>
            </w:r>
          </w:p>
        </w:tc>
        <w:tc>
          <w:tcPr>
            <w:tcW w:w="69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12,1</w:t>
            </w:r>
          </w:p>
        </w:tc>
      </w:tr>
      <w:tr w:rsidR="003B69D9" w:rsidRPr="00B15370" w:rsidTr="0064201E">
        <w:tblPrEx>
          <w:tblBorders>
            <w:bottom w:val="none" w:sz="0" w:space="0" w:color="auto"/>
          </w:tblBorders>
        </w:tblPrEx>
        <w:trPr>
          <w:trHeight w:val="60"/>
        </w:trPr>
        <w:tc>
          <w:tcPr>
            <w:tcW w:w="215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72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27,0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27</w:t>
            </w: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,9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31</w:t>
            </w: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,4</w:t>
            </w:r>
          </w:p>
        </w:tc>
        <w:tc>
          <w:tcPr>
            <w:tcW w:w="69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31,5</w:t>
            </w:r>
          </w:p>
        </w:tc>
      </w:tr>
      <w:tr w:rsidR="003B69D9" w:rsidRPr="00B15370" w:rsidTr="0064201E">
        <w:tblPrEx>
          <w:tblBorders>
            <w:bottom w:val="none" w:sz="0" w:space="0" w:color="auto"/>
          </w:tblBorders>
        </w:tblPrEx>
        <w:trPr>
          <w:trHeight w:val="60"/>
        </w:trPr>
        <w:tc>
          <w:tcPr>
            <w:tcW w:w="215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72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 xml:space="preserve">Тракторы для сельского хозяйства </w:t>
            </w:r>
            <w:r w:rsidRPr="006D5096">
              <w:rPr>
                <w:rFonts w:ascii="Arial" w:hAnsi="Arial" w:cs="Arial"/>
                <w:sz w:val="14"/>
                <w:szCs w:val="14"/>
              </w:rPr>
              <w:br/>
              <w:t>прочие, тыс. шт.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9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3B69D9" w:rsidRPr="00B15370" w:rsidTr="0064201E">
        <w:tblPrEx>
          <w:tblBorders>
            <w:bottom w:val="none" w:sz="0" w:space="0" w:color="auto"/>
          </w:tblBorders>
        </w:tblPrEx>
        <w:trPr>
          <w:trHeight w:val="60"/>
        </w:trPr>
        <w:tc>
          <w:tcPr>
            <w:tcW w:w="215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72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36,2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34,9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34,5</w:t>
            </w:r>
          </w:p>
        </w:tc>
        <w:tc>
          <w:tcPr>
            <w:tcW w:w="69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38,8</w:t>
            </w:r>
          </w:p>
        </w:tc>
      </w:tr>
      <w:tr w:rsidR="003B69D9" w:rsidRPr="00B15370" w:rsidTr="0064201E">
        <w:tblPrEx>
          <w:tblBorders>
            <w:bottom w:val="none" w:sz="0" w:space="0" w:color="auto"/>
          </w:tblBorders>
        </w:tblPrEx>
        <w:trPr>
          <w:trHeight w:val="60"/>
        </w:trPr>
        <w:tc>
          <w:tcPr>
            <w:tcW w:w="215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72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7,1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6,6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7,2</w:t>
            </w:r>
          </w:p>
        </w:tc>
        <w:tc>
          <w:tcPr>
            <w:tcW w:w="69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7,5</w:t>
            </w:r>
          </w:p>
        </w:tc>
      </w:tr>
      <w:tr w:rsidR="003B69D9" w:rsidRPr="00B15370" w:rsidTr="0064201E">
        <w:tblPrEx>
          <w:tblBorders>
            <w:bottom w:val="none" w:sz="0" w:space="0" w:color="auto"/>
          </w:tblBorders>
        </w:tblPrEx>
        <w:trPr>
          <w:trHeight w:val="60"/>
        </w:trPr>
        <w:tc>
          <w:tcPr>
            <w:tcW w:w="215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72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Машины стиральные бытовые, тыс. шт.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9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3B69D9" w:rsidRPr="00B15370" w:rsidTr="0064201E">
        <w:tblPrEx>
          <w:tblBorders>
            <w:bottom w:val="none" w:sz="0" w:space="0" w:color="auto"/>
          </w:tblBorders>
        </w:tblPrEx>
        <w:trPr>
          <w:trHeight w:val="60"/>
        </w:trPr>
        <w:tc>
          <w:tcPr>
            <w:tcW w:w="215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72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185,6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168,4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175,8</w:t>
            </w:r>
          </w:p>
        </w:tc>
        <w:tc>
          <w:tcPr>
            <w:tcW w:w="69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163,1</w:t>
            </w:r>
          </w:p>
        </w:tc>
      </w:tr>
      <w:tr w:rsidR="003B69D9" w:rsidRPr="00B15370" w:rsidTr="0064201E">
        <w:tblPrEx>
          <w:tblBorders>
            <w:bottom w:val="none" w:sz="0" w:space="0" w:color="auto"/>
          </w:tblBorders>
        </w:tblPrEx>
        <w:trPr>
          <w:trHeight w:val="60"/>
        </w:trPr>
        <w:tc>
          <w:tcPr>
            <w:tcW w:w="215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72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4</w:t>
            </w:r>
            <w:r w:rsidRPr="006D5096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 xml:space="preserve"> </w:t>
            </w: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676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4</w:t>
            </w:r>
            <w:r w:rsidRPr="006D5096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 xml:space="preserve"> </w:t>
            </w: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854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5 261</w:t>
            </w:r>
          </w:p>
        </w:tc>
        <w:tc>
          <w:tcPr>
            <w:tcW w:w="69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5 583</w:t>
            </w:r>
          </w:p>
        </w:tc>
      </w:tr>
      <w:tr w:rsidR="003B69D9" w:rsidRPr="00B15370" w:rsidTr="0064201E">
        <w:tblPrEx>
          <w:tblBorders>
            <w:bottom w:val="none" w:sz="0" w:space="0" w:color="auto"/>
          </w:tblBorders>
        </w:tblPrEx>
        <w:trPr>
          <w:trHeight w:val="60"/>
        </w:trPr>
        <w:tc>
          <w:tcPr>
            <w:tcW w:w="215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72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Холодильники и морозильники бытовые, тыс. шт.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9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3B69D9" w:rsidRPr="00B15370" w:rsidTr="0064201E">
        <w:tblPrEx>
          <w:tblBorders>
            <w:bottom w:val="none" w:sz="0" w:space="0" w:color="auto"/>
          </w:tblBorders>
        </w:tblPrEx>
        <w:trPr>
          <w:trHeight w:val="60"/>
        </w:trPr>
        <w:tc>
          <w:tcPr>
            <w:tcW w:w="215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72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857,9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814,7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842,9</w:t>
            </w:r>
          </w:p>
        </w:tc>
        <w:tc>
          <w:tcPr>
            <w:tcW w:w="694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800,7</w:t>
            </w:r>
          </w:p>
        </w:tc>
      </w:tr>
    </w:tbl>
    <w:p w:rsidR="003B69D9" w:rsidRDefault="003B69D9" w:rsidP="003B69D9">
      <w:pPr>
        <w:pageBreakBefore/>
        <w:spacing w:after="60"/>
        <w:jc w:val="right"/>
      </w:pPr>
      <w:r w:rsidRPr="00B15370">
        <w:rPr>
          <w:rFonts w:ascii="Arial" w:hAnsi="Arial" w:cs="Arial"/>
          <w:sz w:val="14"/>
          <w:szCs w:val="14"/>
        </w:rPr>
        <w:lastRenderedPageBreak/>
        <w:t>Продолжение табл. 11.1</w:t>
      </w:r>
    </w:p>
    <w:tbl>
      <w:tblPr>
        <w:tblW w:w="5012" w:type="pct"/>
        <w:jc w:val="center"/>
        <w:tblBorders>
          <w:top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0"/>
        <w:gridCol w:w="916"/>
        <w:gridCol w:w="917"/>
        <w:gridCol w:w="917"/>
        <w:gridCol w:w="917"/>
      </w:tblGrid>
      <w:tr w:rsidR="003B69D9" w:rsidRPr="00B15370" w:rsidTr="0064201E">
        <w:trPr>
          <w:trHeight w:val="60"/>
          <w:jc w:val="center"/>
        </w:trPr>
        <w:tc>
          <w:tcPr>
            <w:tcW w:w="221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69D9" w:rsidRPr="00B15370" w:rsidRDefault="003B69D9" w:rsidP="0064201E">
            <w:pPr>
              <w:pStyle w:val="Noparagraphstyle"/>
              <w:spacing w:before="60" w:after="60" w:line="240" w:lineRule="auto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</w:tcPr>
          <w:p w:rsidR="003B69D9" w:rsidRPr="00432B41" w:rsidRDefault="003B69D9" w:rsidP="0064201E">
            <w:pPr>
              <w:spacing w:before="60" w:after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2B41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</w:tcPr>
          <w:p w:rsidR="003B69D9" w:rsidRPr="00432B41" w:rsidRDefault="003B69D9" w:rsidP="0064201E">
            <w:pPr>
              <w:spacing w:before="60" w:after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2B41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</w:tcPr>
          <w:p w:rsidR="003B69D9" w:rsidRPr="00432B41" w:rsidRDefault="003B69D9" w:rsidP="0064201E">
            <w:pPr>
              <w:spacing w:before="60" w:after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</w:tcPr>
          <w:p w:rsidR="003B69D9" w:rsidRPr="00432B41" w:rsidRDefault="003B69D9" w:rsidP="0064201E">
            <w:pPr>
              <w:spacing w:before="60" w:after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3B69D9" w:rsidRPr="006D5096" w:rsidTr="0064201E">
        <w:trPr>
          <w:trHeight w:val="60"/>
          <w:jc w:val="center"/>
        </w:trPr>
        <w:tc>
          <w:tcPr>
            <w:tcW w:w="221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72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95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3</w:t>
            </w:r>
            <w:r w:rsidRPr="006D5096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 xml:space="preserve"> </w:t>
            </w: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420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3</w:t>
            </w:r>
            <w:r w:rsidRPr="006D5096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 xml:space="preserve"> </w:t>
            </w: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368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3 557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4 087</w:t>
            </w:r>
          </w:p>
        </w:tc>
      </w:tr>
      <w:tr w:rsidR="003B69D9" w:rsidRPr="006D5096" w:rsidTr="0064201E">
        <w:trPr>
          <w:trHeight w:val="60"/>
          <w:jc w:val="center"/>
        </w:trPr>
        <w:tc>
          <w:tcPr>
            <w:tcW w:w="221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72"/>
              <w:rPr>
                <w:rFonts w:ascii="Arial" w:hAnsi="Arial" w:cs="Arial"/>
                <w:strike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 xml:space="preserve">Лампы накаливания или газоразрядные лампы; дуговые  лампы; светодиодные лампы, </w:t>
            </w:r>
            <w:proofErr w:type="gramStart"/>
            <w:r w:rsidRPr="006D5096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6D5096">
              <w:rPr>
                <w:rFonts w:ascii="Arial" w:hAnsi="Arial" w:cs="Arial"/>
                <w:sz w:val="14"/>
                <w:szCs w:val="14"/>
              </w:rPr>
              <w:t xml:space="preserve"> шт.</w:t>
            </w:r>
          </w:p>
        </w:tc>
        <w:tc>
          <w:tcPr>
            <w:tcW w:w="695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3B69D9" w:rsidRPr="006D5096" w:rsidTr="0064201E">
        <w:trPr>
          <w:trHeight w:val="60"/>
          <w:jc w:val="center"/>
        </w:trPr>
        <w:tc>
          <w:tcPr>
            <w:tcW w:w="221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72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95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45,2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37,6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24,9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19,8</w:t>
            </w:r>
          </w:p>
        </w:tc>
      </w:tr>
      <w:tr w:rsidR="003B69D9" w:rsidRPr="006D5096" w:rsidTr="0064201E">
        <w:trPr>
          <w:trHeight w:val="60"/>
          <w:jc w:val="center"/>
        </w:trPr>
        <w:tc>
          <w:tcPr>
            <w:tcW w:w="221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72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95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287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293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217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72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201</w:t>
            </w:r>
          </w:p>
        </w:tc>
      </w:tr>
      <w:tr w:rsidR="003B69D9" w:rsidRPr="006D5096" w:rsidTr="0064201E">
        <w:trPr>
          <w:trHeight w:val="60"/>
          <w:jc w:val="center"/>
        </w:trPr>
        <w:tc>
          <w:tcPr>
            <w:tcW w:w="221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 xml:space="preserve">Приемники телевизионные, совмещенные или </w:t>
            </w:r>
            <w:proofErr w:type="spellStart"/>
            <w:r w:rsidRPr="006D5096">
              <w:rPr>
                <w:rFonts w:ascii="Arial" w:hAnsi="Arial" w:cs="Arial"/>
                <w:sz w:val="14"/>
                <w:szCs w:val="14"/>
              </w:rPr>
              <w:t>несовмещенные</w:t>
            </w:r>
            <w:proofErr w:type="spellEnd"/>
            <w:r w:rsidRPr="006D5096">
              <w:rPr>
                <w:rFonts w:ascii="Arial" w:hAnsi="Arial" w:cs="Arial"/>
                <w:sz w:val="14"/>
                <w:szCs w:val="14"/>
              </w:rPr>
              <w:t xml:space="preserve"> с широковещательн</w:t>
            </w:r>
            <w:r w:rsidRPr="006D5096">
              <w:rPr>
                <w:rFonts w:ascii="Arial" w:hAnsi="Arial" w:cs="Arial"/>
                <w:sz w:val="14"/>
                <w:szCs w:val="14"/>
              </w:rPr>
              <w:t>ы</w:t>
            </w:r>
            <w:r w:rsidRPr="006D5096">
              <w:rPr>
                <w:rFonts w:ascii="Arial" w:hAnsi="Arial" w:cs="Arial"/>
                <w:sz w:val="14"/>
                <w:szCs w:val="14"/>
              </w:rPr>
              <w:t xml:space="preserve">ми радиоприемниками или аппаратурой </w:t>
            </w:r>
            <w:r w:rsidRPr="006D5096">
              <w:rPr>
                <w:rFonts w:ascii="Arial" w:hAnsi="Arial" w:cs="Arial"/>
                <w:sz w:val="14"/>
                <w:szCs w:val="14"/>
              </w:rPr>
              <w:br/>
              <w:t xml:space="preserve">для записи или воспроизведения звука  </w:t>
            </w:r>
            <w:r w:rsidRPr="006D5096">
              <w:rPr>
                <w:rFonts w:ascii="Arial" w:hAnsi="Arial" w:cs="Arial"/>
                <w:sz w:val="14"/>
                <w:szCs w:val="14"/>
              </w:rPr>
              <w:br/>
              <w:t>или изображения, тыс. шт.</w:t>
            </w:r>
          </w:p>
        </w:tc>
        <w:tc>
          <w:tcPr>
            <w:tcW w:w="695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3B69D9" w:rsidRPr="006D5096" w:rsidTr="0064201E">
        <w:trPr>
          <w:trHeight w:val="60"/>
          <w:jc w:val="center"/>
        </w:trPr>
        <w:tc>
          <w:tcPr>
            <w:tcW w:w="221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12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95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789,0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1 257,1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1 430,3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1 449,6</w:t>
            </w:r>
          </w:p>
        </w:tc>
      </w:tr>
      <w:tr w:rsidR="003B69D9" w:rsidRPr="006D5096" w:rsidTr="0064201E">
        <w:trPr>
          <w:trHeight w:val="60"/>
          <w:jc w:val="center"/>
        </w:trPr>
        <w:tc>
          <w:tcPr>
            <w:tcW w:w="221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12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95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6</w:t>
            </w:r>
            <w:r w:rsidRPr="006D5096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 xml:space="preserve"> </w:t>
            </w: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674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7</w:t>
            </w:r>
            <w:r w:rsidRPr="006D5096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 xml:space="preserve"> </w:t>
            </w: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300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7 670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6 360</w:t>
            </w:r>
          </w:p>
        </w:tc>
      </w:tr>
      <w:tr w:rsidR="003B69D9" w:rsidRPr="006D5096" w:rsidTr="0064201E">
        <w:trPr>
          <w:trHeight w:val="60"/>
          <w:jc w:val="center"/>
        </w:trPr>
        <w:tc>
          <w:tcPr>
            <w:tcW w:w="221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 xml:space="preserve">Велосипеды двухколесные и прочие, </w:t>
            </w:r>
            <w:r w:rsidRPr="006D5096">
              <w:rPr>
                <w:rFonts w:ascii="Arial" w:hAnsi="Arial" w:cs="Arial"/>
                <w:sz w:val="14"/>
                <w:szCs w:val="14"/>
              </w:rPr>
              <w:br/>
              <w:t>без двигателя, тыс. шт.</w:t>
            </w:r>
          </w:p>
        </w:tc>
        <w:tc>
          <w:tcPr>
            <w:tcW w:w="695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3B69D9" w:rsidRPr="006D5096" w:rsidTr="0064201E">
        <w:trPr>
          <w:trHeight w:val="60"/>
          <w:jc w:val="center"/>
        </w:trPr>
        <w:tc>
          <w:tcPr>
            <w:tcW w:w="221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12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95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64,9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67,2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76,0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114,4</w:t>
            </w:r>
          </w:p>
        </w:tc>
      </w:tr>
      <w:tr w:rsidR="003B69D9" w:rsidRPr="006D5096" w:rsidTr="0064201E">
        <w:trPr>
          <w:trHeight w:val="60"/>
          <w:jc w:val="center"/>
        </w:trPr>
        <w:tc>
          <w:tcPr>
            <w:tcW w:w="221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12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95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1</w:t>
            </w:r>
            <w:r w:rsidRPr="006D5096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 xml:space="preserve"> </w:t>
            </w: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301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1</w:t>
            </w:r>
            <w:r w:rsidRPr="006D5096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 xml:space="preserve"> </w:t>
            </w: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491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1 055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 xml:space="preserve"> 1 413</w:t>
            </w:r>
          </w:p>
        </w:tc>
      </w:tr>
      <w:tr w:rsidR="003B69D9" w:rsidRPr="006D5096" w:rsidTr="0064201E">
        <w:trPr>
          <w:trHeight w:val="60"/>
          <w:jc w:val="center"/>
        </w:trPr>
        <w:tc>
          <w:tcPr>
            <w:tcW w:w="221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 xml:space="preserve">Электроэнергия, </w:t>
            </w:r>
            <w:proofErr w:type="gramStart"/>
            <w:r w:rsidRPr="006D5096">
              <w:rPr>
                <w:rFonts w:ascii="Arial" w:hAnsi="Arial" w:cs="Arial"/>
                <w:sz w:val="14"/>
                <w:szCs w:val="14"/>
              </w:rPr>
              <w:t>млрд</w:t>
            </w:r>
            <w:proofErr w:type="gramEnd"/>
            <w:r w:rsidRPr="006D5096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D5096">
              <w:rPr>
                <w:rFonts w:ascii="Arial" w:hAnsi="Arial" w:cs="Arial"/>
                <w:sz w:val="14"/>
                <w:szCs w:val="14"/>
              </w:rPr>
              <w:t>кВт•ч</w:t>
            </w:r>
            <w:proofErr w:type="spellEnd"/>
          </w:p>
        </w:tc>
        <w:tc>
          <w:tcPr>
            <w:tcW w:w="695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3B69D9" w:rsidRPr="006D5096" w:rsidTr="0064201E">
        <w:trPr>
          <w:trHeight w:val="60"/>
          <w:jc w:val="center"/>
        </w:trPr>
        <w:tc>
          <w:tcPr>
            <w:tcW w:w="221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spacing w:before="12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95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38,9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40,5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38,7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41,2</w:t>
            </w:r>
          </w:p>
        </w:tc>
      </w:tr>
      <w:tr w:rsidR="003B69D9" w:rsidRPr="006D5096" w:rsidTr="0064201E">
        <w:trPr>
          <w:trHeight w:val="52"/>
          <w:jc w:val="center"/>
        </w:trPr>
        <w:tc>
          <w:tcPr>
            <w:tcW w:w="2216" w:type="pct"/>
            <w:tcBorders>
              <w:top w:val="nil"/>
              <w:bottom w:val="single" w:sz="4" w:space="0" w:color="auto"/>
            </w:tcBorders>
            <w:vAlign w:val="center"/>
          </w:tcPr>
          <w:p w:rsidR="003B69D9" w:rsidRPr="006D5096" w:rsidRDefault="003B69D9" w:rsidP="0064201E">
            <w:pPr>
              <w:spacing w:before="12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95" w:type="pct"/>
            <w:tcBorders>
              <w:top w:val="nil"/>
              <w:bottom w:val="single" w:sz="4" w:space="0" w:color="auto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1</w:t>
            </w:r>
            <w:r w:rsidRPr="006D5096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 xml:space="preserve"> </w:t>
            </w: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115</w:t>
            </w:r>
          </w:p>
        </w:tc>
        <w:tc>
          <w:tcPr>
            <w:tcW w:w="696" w:type="pct"/>
            <w:tcBorders>
              <w:top w:val="nil"/>
              <w:bottom w:val="single" w:sz="4" w:space="0" w:color="auto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1</w:t>
            </w:r>
            <w:r w:rsidRPr="006D5096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 xml:space="preserve"> </w:t>
            </w: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121</w:t>
            </w:r>
          </w:p>
        </w:tc>
        <w:tc>
          <w:tcPr>
            <w:tcW w:w="696" w:type="pct"/>
            <w:tcBorders>
              <w:top w:val="nil"/>
              <w:bottom w:val="single" w:sz="4" w:space="0" w:color="auto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1 090</w:t>
            </w:r>
          </w:p>
        </w:tc>
        <w:tc>
          <w:tcPr>
            <w:tcW w:w="696" w:type="pct"/>
            <w:tcBorders>
              <w:top w:val="nil"/>
              <w:bottom w:val="single" w:sz="4" w:space="0" w:color="auto"/>
            </w:tcBorders>
            <w:vAlign w:val="bottom"/>
          </w:tcPr>
          <w:p w:rsidR="003B69D9" w:rsidRPr="006D5096" w:rsidRDefault="003B69D9" w:rsidP="0064201E">
            <w:pPr>
              <w:pStyle w:val="Noparagraphstyle"/>
              <w:autoSpaceDE/>
              <w:autoSpaceDN/>
              <w:adjustRightInd/>
              <w:spacing w:before="120" w:line="240" w:lineRule="auto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1 159</w:t>
            </w:r>
          </w:p>
        </w:tc>
      </w:tr>
    </w:tbl>
    <w:p w:rsidR="003B69D9" w:rsidRPr="006D5096" w:rsidRDefault="003B69D9" w:rsidP="003B69D9">
      <w:pPr>
        <w:spacing w:before="60"/>
        <w:ind w:left="142" w:hanging="142"/>
        <w:jc w:val="both"/>
        <w:rPr>
          <w:rFonts w:ascii="Arial" w:hAnsi="Arial" w:cs="Arial"/>
          <w:sz w:val="12"/>
          <w:szCs w:val="12"/>
          <w:vertAlign w:val="superscript"/>
        </w:rPr>
      </w:pPr>
      <w:r w:rsidRPr="006D5096">
        <w:rPr>
          <w:rFonts w:ascii="Arial" w:hAnsi="Arial" w:cs="Arial"/>
          <w:sz w:val="12"/>
          <w:szCs w:val="12"/>
          <w:vertAlign w:val="superscript"/>
        </w:rPr>
        <w:t>1)</w:t>
      </w:r>
      <w:r w:rsidRPr="006D5096">
        <w:rPr>
          <w:rFonts w:ascii="Arial" w:hAnsi="Arial" w:cs="Arial"/>
          <w:sz w:val="12"/>
          <w:szCs w:val="12"/>
        </w:rPr>
        <w:t> С 2020 г. – нефть обезвоженная, обессоленная и стабилизированная.</w:t>
      </w:r>
    </w:p>
    <w:p w:rsidR="003B69D9" w:rsidRPr="006D5096" w:rsidRDefault="003B69D9" w:rsidP="003B69D9">
      <w:pPr>
        <w:ind w:left="142" w:hanging="142"/>
        <w:jc w:val="both"/>
        <w:rPr>
          <w:rFonts w:ascii="Arial" w:hAnsi="Arial" w:cs="Arial"/>
          <w:sz w:val="12"/>
          <w:szCs w:val="12"/>
        </w:rPr>
      </w:pPr>
      <w:r w:rsidRPr="006D5096">
        <w:rPr>
          <w:rFonts w:ascii="Arial" w:hAnsi="Arial" w:cs="Arial"/>
          <w:sz w:val="12"/>
          <w:szCs w:val="12"/>
          <w:vertAlign w:val="superscript"/>
        </w:rPr>
        <w:t>2)</w:t>
      </w:r>
      <w:r w:rsidRPr="006D5096">
        <w:rPr>
          <w:rFonts w:ascii="Arial" w:hAnsi="Arial" w:cs="Arial"/>
          <w:sz w:val="12"/>
          <w:szCs w:val="12"/>
        </w:rPr>
        <w:t xml:space="preserve"> Приведены данные без какао. </w:t>
      </w:r>
    </w:p>
    <w:p w:rsidR="003B69D9" w:rsidRPr="006D5096" w:rsidRDefault="003B69D9" w:rsidP="003B69D9">
      <w:pPr>
        <w:ind w:left="142" w:hanging="142"/>
        <w:jc w:val="both"/>
        <w:rPr>
          <w:rFonts w:ascii="Arial" w:hAnsi="Arial" w:cs="Arial"/>
          <w:sz w:val="12"/>
          <w:szCs w:val="12"/>
        </w:rPr>
      </w:pPr>
      <w:r w:rsidRPr="006D5096">
        <w:rPr>
          <w:rFonts w:ascii="Arial" w:hAnsi="Arial" w:cs="Arial"/>
          <w:sz w:val="12"/>
          <w:szCs w:val="12"/>
          <w:vertAlign w:val="superscript"/>
        </w:rPr>
        <w:t>3)</w:t>
      </w:r>
      <w:r w:rsidRPr="006D5096">
        <w:rPr>
          <w:rFonts w:ascii="Arial" w:hAnsi="Arial" w:cs="Arial"/>
          <w:sz w:val="12"/>
          <w:szCs w:val="12"/>
        </w:rPr>
        <w:t> Водка и спирт питьевой.</w:t>
      </w:r>
    </w:p>
    <w:p w:rsidR="003B69D9" w:rsidRPr="006D5096" w:rsidRDefault="003B69D9" w:rsidP="003B69D9">
      <w:pPr>
        <w:ind w:left="142" w:hanging="142"/>
        <w:jc w:val="both"/>
        <w:rPr>
          <w:rFonts w:ascii="Arial" w:hAnsi="Arial" w:cs="Arial"/>
          <w:sz w:val="12"/>
          <w:szCs w:val="12"/>
        </w:rPr>
      </w:pPr>
      <w:r w:rsidRPr="006D5096">
        <w:rPr>
          <w:rFonts w:ascii="Arial" w:hAnsi="Arial" w:cs="Arial"/>
          <w:sz w:val="12"/>
          <w:szCs w:val="12"/>
          <w:vertAlign w:val="superscript"/>
        </w:rPr>
        <w:t>4)</w:t>
      </w:r>
      <w:r w:rsidRPr="006D5096">
        <w:rPr>
          <w:rFonts w:ascii="Arial" w:hAnsi="Arial" w:cs="Arial"/>
          <w:sz w:val="12"/>
          <w:szCs w:val="12"/>
        </w:rPr>
        <w:t xml:space="preserve">  По данным </w:t>
      </w:r>
      <w:proofErr w:type="spellStart"/>
      <w:r w:rsidRPr="006D5096">
        <w:rPr>
          <w:rFonts w:ascii="Arial" w:hAnsi="Arial" w:cs="Arial"/>
          <w:sz w:val="12"/>
          <w:szCs w:val="12"/>
        </w:rPr>
        <w:t>Росалкогольрегулирования</w:t>
      </w:r>
      <w:proofErr w:type="spellEnd"/>
      <w:r w:rsidRPr="006D5096">
        <w:rPr>
          <w:rFonts w:ascii="Arial" w:hAnsi="Arial" w:cs="Arial"/>
          <w:sz w:val="12"/>
          <w:szCs w:val="12"/>
        </w:rPr>
        <w:t>.</w:t>
      </w:r>
    </w:p>
    <w:p w:rsidR="003B69D9" w:rsidRPr="006D5096" w:rsidRDefault="003B69D9" w:rsidP="003B69D9">
      <w:pPr>
        <w:ind w:left="142" w:hanging="142"/>
        <w:jc w:val="both"/>
        <w:rPr>
          <w:rFonts w:ascii="Arial" w:hAnsi="Arial" w:cs="Arial"/>
          <w:sz w:val="12"/>
          <w:szCs w:val="12"/>
        </w:rPr>
      </w:pPr>
      <w:r w:rsidRPr="006D5096">
        <w:rPr>
          <w:rFonts w:ascii="Arial" w:hAnsi="Arial" w:cs="Arial"/>
          <w:sz w:val="12"/>
          <w:szCs w:val="12"/>
          <w:vertAlign w:val="superscript"/>
        </w:rPr>
        <w:t>5)</w:t>
      </w:r>
      <w:r w:rsidRPr="006D5096">
        <w:rPr>
          <w:rFonts w:ascii="Arial" w:hAnsi="Arial" w:cs="Arial"/>
          <w:sz w:val="12"/>
          <w:szCs w:val="12"/>
        </w:rPr>
        <w:t xml:space="preserve"> С 2020 г. информация Росстатом не разрабатывается. </w:t>
      </w:r>
    </w:p>
    <w:p w:rsidR="003B69D9" w:rsidRPr="006D5096" w:rsidRDefault="003B69D9" w:rsidP="003B69D9">
      <w:pPr>
        <w:ind w:left="142" w:hanging="142"/>
        <w:jc w:val="both"/>
        <w:rPr>
          <w:rFonts w:ascii="Arial" w:hAnsi="Arial" w:cs="Arial"/>
          <w:sz w:val="12"/>
          <w:szCs w:val="12"/>
        </w:rPr>
      </w:pPr>
      <w:r w:rsidRPr="006D5096">
        <w:rPr>
          <w:rFonts w:ascii="Arial" w:hAnsi="Arial" w:cs="Arial"/>
          <w:sz w:val="12"/>
          <w:szCs w:val="12"/>
          <w:vertAlign w:val="superscript"/>
        </w:rPr>
        <w:t>6)</w:t>
      </w:r>
      <w:r w:rsidRPr="006D5096">
        <w:rPr>
          <w:rFonts w:ascii="Arial" w:hAnsi="Arial" w:cs="Arial"/>
          <w:sz w:val="12"/>
          <w:szCs w:val="12"/>
        </w:rPr>
        <w:t xml:space="preserve"> Информация Росстатом разрабатывается с  2020 г.</w:t>
      </w:r>
    </w:p>
    <w:p w:rsidR="007C03A1" w:rsidRPr="003B69D9" w:rsidRDefault="007C03A1" w:rsidP="003B69D9">
      <w:bookmarkStart w:id="0" w:name="_GoBack"/>
      <w:bookmarkEnd w:id="0"/>
    </w:p>
    <w:sectPr w:rsidR="007C03A1" w:rsidRPr="003B69D9" w:rsidSect="00E73EC2"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84321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4371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69D9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D25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7069F"/>
    <w:rsid w:val="00470A2B"/>
    <w:rsid w:val="00471624"/>
    <w:rsid w:val="004740EB"/>
    <w:rsid w:val="0048178B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33CE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F9872-B75E-418C-9BAC-00EBFF6D4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824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83</cp:revision>
  <cp:lastPrinted>2022-12-12T12:48:00Z</cp:lastPrinted>
  <dcterms:created xsi:type="dcterms:W3CDTF">2022-12-13T07:44:00Z</dcterms:created>
  <dcterms:modified xsi:type="dcterms:W3CDTF">2022-12-14T07:09:00Z</dcterms:modified>
</cp:coreProperties>
</file>