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89" w:rsidRPr="00173E06" w:rsidRDefault="00AC1C89" w:rsidP="00AC1C89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173E06">
        <w:rPr>
          <w:rFonts w:ascii="Arial" w:hAnsi="Arial" w:cs="Arial"/>
          <w:sz w:val="16"/>
          <w:szCs w:val="16"/>
        </w:rPr>
        <w:t>Раздел содержит информацию об инвестициях в основной капитал, объеме стро</w:t>
      </w:r>
      <w:r w:rsidRPr="00173E06">
        <w:rPr>
          <w:rFonts w:ascii="Arial" w:hAnsi="Arial" w:cs="Arial"/>
          <w:sz w:val="16"/>
          <w:szCs w:val="16"/>
        </w:rPr>
        <w:t>и</w:t>
      </w:r>
      <w:r w:rsidRPr="00173E06">
        <w:rPr>
          <w:rFonts w:ascii="Arial" w:hAnsi="Arial" w:cs="Arial"/>
          <w:sz w:val="16"/>
          <w:szCs w:val="16"/>
        </w:rPr>
        <w:t>тельных работ, вводе в эксплуатацию объектов жилищно-гражданского назначения.</w:t>
      </w:r>
    </w:p>
    <w:p w:rsidR="00AC1C89" w:rsidRPr="00173E06" w:rsidRDefault="00AC1C89" w:rsidP="00AC1C89">
      <w:pPr>
        <w:shd w:val="clear" w:color="auto" w:fill="FFFFFF"/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173E06">
        <w:rPr>
          <w:rFonts w:ascii="Arial" w:hAnsi="Arial" w:cs="Arial"/>
          <w:bCs/>
          <w:sz w:val="16"/>
          <w:szCs w:val="16"/>
        </w:rPr>
        <w:t xml:space="preserve">В </w:t>
      </w:r>
      <w:r w:rsidRPr="00173E06">
        <w:rPr>
          <w:rFonts w:ascii="Arial" w:hAnsi="Arial" w:cs="Arial"/>
          <w:b/>
          <w:bCs/>
          <w:sz w:val="16"/>
          <w:szCs w:val="16"/>
        </w:rPr>
        <w:t>Беларуси</w:t>
      </w:r>
      <w:r w:rsidRPr="00173E06">
        <w:rPr>
          <w:rFonts w:ascii="Arial" w:hAnsi="Arial" w:cs="Arial"/>
          <w:bCs/>
          <w:sz w:val="16"/>
          <w:szCs w:val="16"/>
        </w:rPr>
        <w:t xml:space="preserve"> </w:t>
      </w:r>
      <w:r w:rsidRPr="00173E06">
        <w:rPr>
          <w:rFonts w:ascii="Arial" w:hAnsi="Arial" w:cs="Arial"/>
          <w:b/>
          <w:bCs/>
          <w:sz w:val="16"/>
          <w:szCs w:val="16"/>
        </w:rPr>
        <w:t xml:space="preserve">инвестиции в основной капитал </w:t>
      </w:r>
      <w:r>
        <w:rPr>
          <w:rFonts w:ascii="Arial" w:hAnsi="Arial" w:cs="Arial"/>
          <w:sz w:val="16"/>
          <w:szCs w:val="16"/>
        </w:rPr>
        <w:t>–</w:t>
      </w:r>
      <w:r w:rsidRPr="00173E06">
        <w:rPr>
          <w:rFonts w:ascii="Arial" w:hAnsi="Arial" w:cs="Arial"/>
          <w:sz w:val="16"/>
          <w:szCs w:val="16"/>
        </w:rPr>
        <w:t xml:space="preserve"> совокупность затрат, направле</w:t>
      </w:r>
      <w:r w:rsidRPr="00173E06">
        <w:rPr>
          <w:rFonts w:ascii="Arial" w:hAnsi="Arial" w:cs="Arial"/>
          <w:sz w:val="16"/>
          <w:szCs w:val="16"/>
        </w:rPr>
        <w:t>н</w:t>
      </w:r>
      <w:r w:rsidRPr="00173E06">
        <w:rPr>
          <w:rFonts w:ascii="Arial" w:hAnsi="Arial" w:cs="Arial"/>
          <w:sz w:val="16"/>
          <w:szCs w:val="16"/>
        </w:rPr>
        <w:t>ных на возведение, реконструкцию, модернизацию и реставрацию объектов, которые приводят к увеличению их первоначальной стоимости, приобретение машин, оборуд</w:t>
      </w:r>
      <w:r w:rsidRPr="00173E06">
        <w:rPr>
          <w:rFonts w:ascii="Arial" w:hAnsi="Arial" w:cs="Arial"/>
          <w:sz w:val="16"/>
          <w:szCs w:val="16"/>
        </w:rPr>
        <w:t>о</w:t>
      </w:r>
      <w:r w:rsidRPr="00173E06">
        <w:rPr>
          <w:rFonts w:ascii="Arial" w:hAnsi="Arial" w:cs="Arial"/>
          <w:sz w:val="16"/>
          <w:szCs w:val="16"/>
        </w:rPr>
        <w:t xml:space="preserve">вания, транспортных средств, инструмента и инвентаря, на формирование основного стада, посадку и выращивание многолетних насаждений. </w:t>
      </w:r>
    </w:p>
    <w:p w:rsidR="00AC1C89" w:rsidRPr="00981342" w:rsidRDefault="00AC1C89" w:rsidP="00AC1C89">
      <w:pPr>
        <w:shd w:val="clear" w:color="auto" w:fill="FFFFFF"/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173E06">
        <w:rPr>
          <w:rFonts w:ascii="Arial" w:hAnsi="Arial" w:cs="Arial"/>
          <w:bCs/>
          <w:sz w:val="16"/>
          <w:szCs w:val="16"/>
        </w:rPr>
        <w:t xml:space="preserve">В </w:t>
      </w:r>
      <w:r w:rsidRPr="00173E06">
        <w:rPr>
          <w:rFonts w:ascii="Arial" w:hAnsi="Arial" w:cs="Arial"/>
          <w:b/>
          <w:bCs/>
          <w:sz w:val="16"/>
          <w:szCs w:val="16"/>
        </w:rPr>
        <w:t>России</w:t>
      </w:r>
      <w:r w:rsidRPr="00173E06">
        <w:rPr>
          <w:rFonts w:ascii="Arial" w:hAnsi="Arial" w:cs="Arial"/>
          <w:bCs/>
          <w:sz w:val="16"/>
          <w:szCs w:val="16"/>
        </w:rPr>
        <w:t xml:space="preserve"> </w:t>
      </w:r>
      <w:r w:rsidRPr="00173E06">
        <w:rPr>
          <w:rFonts w:ascii="Arial" w:hAnsi="Arial" w:cs="Arial"/>
          <w:b/>
          <w:bCs/>
          <w:sz w:val="16"/>
          <w:szCs w:val="16"/>
        </w:rPr>
        <w:t xml:space="preserve">инвестиции в основной капитал </w:t>
      </w:r>
      <w:r>
        <w:rPr>
          <w:rFonts w:ascii="Arial" w:hAnsi="Arial" w:cs="Arial"/>
          <w:bCs/>
          <w:sz w:val="16"/>
          <w:szCs w:val="16"/>
        </w:rPr>
        <w:t>–</w:t>
      </w:r>
      <w:r w:rsidRPr="00173E06">
        <w:rPr>
          <w:rFonts w:ascii="Arial" w:hAnsi="Arial" w:cs="Arial"/>
          <w:b/>
          <w:bCs/>
          <w:sz w:val="16"/>
          <w:szCs w:val="16"/>
        </w:rPr>
        <w:t xml:space="preserve"> </w:t>
      </w:r>
      <w:r w:rsidRPr="00173E06">
        <w:rPr>
          <w:rFonts w:ascii="Arial" w:hAnsi="Arial" w:cs="Arial"/>
          <w:sz w:val="16"/>
          <w:szCs w:val="16"/>
        </w:rPr>
        <w:t>совокупность затрат, направленных на строительство, реконструкцию (включая расширение и модернизацию) объектов, которые приводят к увеличению их первоначальной стоимости, приобретение машин, оборудования, транспортных средств, производственного и хозяйственного инвентаря, бухгалтерский учет которых осуществляется в порядке, установленном для учета вл</w:t>
      </w:r>
      <w:r w:rsidRPr="00173E06">
        <w:rPr>
          <w:rFonts w:ascii="Arial" w:hAnsi="Arial" w:cs="Arial"/>
          <w:sz w:val="16"/>
          <w:szCs w:val="16"/>
        </w:rPr>
        <w:t>о</w:t>
      </w:r>
      <w:r w:rsidRPr="00173E06">
        <w:rPr>
          <w:rFonts w:ascii="Arial" w:hAnsi="Arial" w:cs="Arial"/>
          <w:sz w:val="16"/>
          <w:szCs w:val="16"/>
        </w:rPr>
        <w:t xml:space="preserve">жений во </w:t>
      </w:r>
      <w:proofErr w:type="spellStart"/>
      <w:r w:rsidRPr="00981342">
        <w:rPr>
          <w:rFonts w:ascii="Arial" w:hAnsi="Arial" w:cs="Arial"/>
          <w:sz w:val="16"/>
          <w:szCs w:val="16"/>
        </w:rPr>
        <w:t>внеоборотные</w:t>
      </w:r>
      <w:proofErr w:type="spellEnd"/>
      <w:r w:rsidRPr="00981342">
        <w:rPr>
          <w:rFonts w:ascii="Arial" w:hAnsi="Arial" w:cs="Arial"/>
          <w:sz w:val="16"/>
          <w:szCs w:val="16"/>
        </w:rPr>
        <w:t xml:space="preserve"> активы, инвестиции в объекты интеллектуальной собственн</w:t>
      </w:r>
      <w:r w:rsidRPr="00981342">
        <w:rPr>
          <w:rFonts w:ascii="Arial" w:hAnsi="Arial" w:cs="Arial"/>
          <w:sz w:val="16"/>
          <w:szCs w:val="16"/>
        </w:rPr>
        <w:t>о</w:t>
      </w:r>
      <w:r w:rsidRPr="00981342">
        <w:rPr>
          <w:rFonts w:ascii="Arial" w:hAnsi="Arial" w:cs="Arial"/>
          <w:sz w:val="16"/>
          <w:szCs w:val="16"/>
        </w:rPr>
        <w:t xml:space="preserve">сти (с 2013 г.), культивируемые биологические ресурсы. </w:t>
      </w:r>
      <w:proofErr w:type="gramEnd"/>
    </w:p>
    <w:p w:rsidR="00AC1C89" w:rsidRPr="00981342" w:rsidRDefault="00AC1C89" w:rsidP="00AC1C89">
      <w:pPr>
        <w:spacing w:line="200" w:lineRule="exact"/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981342">
        <w:rPr>
          <w:rFonts w:ascii="Arial" w:hAnsi="Arial" w:cs="Arial"/>
          <w:sz w:val="16"/>
          <w:szCs w:val="16"/>
        </w:rPr>
        <w:t xml:space="preserve">Затраты на приобретение объектов незавершенного строительства и основных </w:t>
      </w:r>
      <w:r w:rsidRPr="00981342">
        <w:rPr>
          <w:rFonts w:ascii="Arial" w:hAnsi="Arial" w:cs="Arial"/>
          <w:spacing w:val="-2"/>
          <w:sz w:val="16"/>
          <w:szCs w:val="16"/>
        </w:rPr>
        <w:t>средств на вторичном рынке в объеме инвестиций в основной капитал не учитываются.</w:t>
      </w:r>
    </w:p>
    <w:p w:rsidR="00AC1C89" w:rsidRPr="000B1A22" w:rsidRDefault="00AC1C89" w:rsidP="00AC1C89">
      <w:pPr>
        <w:tabs>
          <w:tab w:val="center" w:pos="7655"/>
        </w:tabs>
        <w:spacing w:line="200" w:lineRule="exact"/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981342">
        <w:rPr>
          <w:rFonts w:ascii="Arial" w:hAnsi="Arial" w:cs="Arial"/>
          <w:sz w:val="16"/>
          <w:szCs w:val="16"/>
        </w:rPr>
        <w:t xml:space="preserve">Данные по видам экономической деятельности приведены </w:t>
      </w:r>
      <w:proofErr w:type="gramStart"/>
      <w:r w:rsidRPr="00981342">
        <w:rPr>
          <w:rFonts w:ascii="Arial" w:hAnsi="Arial" w:cs="Arial"/>
          <w:sz w:val="16"/>
          <w:szCs w:val="16"/>
        </w:rPr>
        <w:t xml:space="preserve">исходя из назначения </w:t>
      </w:r>
      <w:r w:rsidRPr="00981342">
        <w:rPr>
          <w:rFonts w:ascii="Arial" w:hAnsi="Arial" w:cs="Arial"/>
          <w:spacing w:val="-2"/>
          <w:sz w:val="16"/>
          <w:szCs w:val="16"/>
        </w:rPr>
        <w:t>основных средств, т.е. той сферы деятельности, в которой они</w:t>
      </w:r>
      <w:proofErr w:type="gramEnd"/>
      <w:r w:rsidRPr="00981342">
        <w:rPr>
          <w:rFonts w:ascii="Arial" w:hAnsi="Arial" w:cs="Arial"/>
          <w:spacing w:val="-2"/>
          <w:sz w:val="16"/>
          <w:szCs w:val="16"/>
        </w:rPr>
        <w:t xml:space="preserve"> будут </w:t>
      </w:r>
      <w:r w:rsidRPr="000B1A22">
        <w:rPr>
          <w:rFonts w:ascii="Arial" w:hAnsi="Arial" w:cs="Arial"/>
          <w:spacing w:val="-2"/>
          <w:sz w:val="16"/>
          <w:szCs w:val="16"/>
        </w:rPr>
        <w:t>функционировать.</w:t>
      </w:r>
    </w:p>
    <w:p w:rsidR="00AC1C89" w:rsidRPr="00173E06" w:rsidRDefault="00AC1C89" w:rsidP="00AC1C89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173E06">
        <w:rPr>
          <w:rFonts w:ascii="Arial" w:hAnsi="Arial" w:cs="Arial"/>
          <w:sz w:val="16"/>
          <w:szCs w:val="16"/>
        </w:rPr>
        <w:t>Индекс физического объема инвестиций в основной капитал рассчитан в сопост</w:t>
      </w:r>
      <w:r w:rsidRPr="00173E06">
        <w:rPr>
          <w:rFonts w:ascii="Arial" w:hAnsi="Arial" w:cs="Arial"/>
          <w:sz w:val="16"/>
          <w:szCs w:val="16"/>
        </w:rPr>
        <w:t>а</w:t>
      </w:r>
      <w:r w:rsidRPr="00173E06">
        <w:rPr>
          <w:rFonts w:ascii="Arial" w:hAnsi="Arial" w:cs="Arial"/>
          <w:sz w:val="16"/>
          <w:szCs w:val="16"/>
        </w:rPr>
        <w:t>вимых ценах. В качестве сопоставимых цен в Российской Федерации приняты средн</w:t>
      </w:r>
      <w:r w:rsidRPr="00173E06">
        <w:rPr>
          <w:rFonts w:ascii="Arial" w:hAnsi="Arial" w:cs="Arial"/>
          <w:sz w:val="16"/>
          <w:szCs w:val="16"/>
        </w:rPr>
        <w:t>е</w:t>
      </w:r>
      <w:r w:rsidRPr="00173E06">
        <w:rPr>
          <w:rFonts w:ascii="Arial" w:hAnsi="Arial" w:cs="Arial"/>
          <w:sz w:val="16"/>
          <w:szCs w:val="16"/>
        </w:rPr>
        <w:t>годовые цены предыдущего года.</w:t>
      </w:r>
    </w:p>
    <w:p w:rsidR="00AC1C89" w:rsidRPr="00173E06" w:rsidRDefault="00AC1C89" w:rsidP="00AC1C89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173E06">
        <w:rPr>
          <w:rFonts w:ascii="Arial" w:hAnsi="Arial" w:cs="Arial"/>
          <w:sz w:val="16"/>
          <w:szCs w:val="16"/>
        </w:rPr>
        <w:t>Инвестиции в основной капитал в России начиная с 2001 г., а в Беларуси с 2005 г. учитываются без налога на добавленную стоимость.</w:t>
      </w:r>
    </w:p>
    <w:p w:rsidR="00AC1C89" w:rsidRPr="00173E06" w:rsidRDefault="00AC1C89" w:rsidP="00AC1C89">
      <w:pPr>
        <w:spacing w:line="200" w:lineRule="exact"/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173E06">
        <w:rPr>
          <w:rFonts w:ascii="Arial" w:hAnsi="Arial" w:cs="Arial"/>
          <w:spacing w:val="-2"/>
          <w:sz w:val="16"/>
          <w:szCs w:val="16"/>
        </w:rPr>
        <w:t xml:space="preserve">Статистическое наблюдение в разрезе форм собственности ведется в России </w:t>
      </w:r>
      <w:r>
        <w:rPr>
          <w:rFonts w:ascii="Arial" w:hAnsi="Arial" w:cs="Arial"/>
          <w:spacing w:val="-2"/>
          <w:sz w:val="16"/>
          <w:szCs w:val="16"/>
        </w:rPr>
        <w:br/>
      </w:r>
      <w:r w:rsidRPr="00173E06">
        <w:rPr>
          <w:rFonts w:ascii="Arial" w:hAnsi="Arial" w:cs="Arial"/>
          <w:spacing w:val="-2"/>
          <w:sz w:val="16"/>
          <w:szCs w:val="16"/>
        </w:rPr>
        <w:t xml:space="preserve">с 1993 г., в разрезе источников финансирования </w:t>
      </w:r>
      <w:r>
        <w:rPr>
          <w:rFonts w:ascii="Arial" w:hAnsi="Arial" w:cs="Arial"/>
          <w:spacing w:val="-2"/>
          <w:sz w:val="16"/>
          <w:szCs w:val="16"/>
        </w:rPr>
        <w:t>–</w:t>
      </w:r>
      <w:r w:rsidRPr="00173E06">
        <w:rPr>
          <w:rFonts w:ascii="Arial" w:hAnsi="Arial" w:cs="Arial"/>
          <w:spacing w:val="-2"/>
          <w:sz w:val="16"/>
          <w:szCs w:val="16"/>
        </w:rPr>
        <w:t xml:space="preserve"> с 1995 г.</w:t>
      </w:r>
    </w:p>
    <w:p w:rsidR="00AC1C89" w:rsidRPr="00803307" w:rsidRDefault="00AC1C89" w:rsidP="00AC1C89">
      <w:pPr>
        <w:tabs>
          <w:tab w:val="center" w:pos="7655"/>
        </w:tabs>
        <w:spacing w:line="200" w:lineRule="exact"/>
        <w:ind w:firstLine="284"/>
        <w:jc w:val="both"/>
        <w:rPr>
          <w:rFonts w:ascii="Arial" w:hAnsi="Arial" w:cs="Arial"/>
          <w:spacing w:val="-4"/>
          <w:sz w:val="16"/>
          <w:szCs w:val="16"/>
        </w:rPr>
      </w:pPr>
      <w:proofErr w:type="gramStart"/>
      <w:r w:rsidRPr="00173E06">
        <w:rPr>
          <w:rFonts w:ascii="Arial" w:hAnsi="Arial" w:cs="Arial"/>
          <w:sz w:val="16"/>
          <w:szCs w:val="16"/>
        </w:rPr>
        <w:t xml:space="preserve">В </w:t>
      </w:r>
      <w:r w:rsidRPr="00173E06">
        <w:rPr>
          <w:rFonts w:ascii="Arial" w:hAnsi="Arial" w:cs="Arial"/>
          <w:b/>
          <w:sz w:val="16"/>
          <w:szCs w:val="16"/>
        </w:rPr>
        <w:t>Беларуси объем подрядных работ, выполненных по виду экономической деятельности «Строительство»</w:t>
      </w:r>
      <w:r w:rsidRPr="00173E06">
        <w:rPr>
          <w:rFonts w:ascii="Arial" w:hAnsi="Arial" w:cs="Arial"/>
          <w:sz w:val="16"/>
          <w:szCs w:val="16"/>
        </w:rPr>
        <w:t xml:space="preserve"> – это работы,  выполненные собственными силами по договорам (контрактам) строительного подряда, классифицируемые по видам </w:t>
      </w:r>
      <w:r>
        <w:rPr>
          <w:rFonts w:ascii="Arial" w:hAnsi="Arial" w:cs="Arial"/>
          <w:sz w:val="16"/>
          <w:szCs w:val="16"/>
        </w:rPr>
        <w:br/>
      </w:r>
      <w:r w:rsidRPr="00173E06">
        <w:rPr>
          <w:rFonts w:ascii="Arial" w:hAnsi="Arial" w:cs="Arial"/>
          <w:sz w:val="16"/>
          <w:szCs w:val="16"/>
        </w:rPr>
        <w:t>экономической деятельности секции F «Строительство» общегосударственного кла</w:t>
      </w:r>
      <w:r w:rsidRPr="00173E06">
        <w:rPr>
          <w:rFonts w:ascii="Arial" w:hAnsi="Arial" w:cs="Arial"/>
          <w:sz w:val="16"/>
          <w:szCs w:val="16"/>
        </w:rPr>
        <w:t>с</w:t>
      </w:r>
      <w:r w:rsidRPr="00173E06">
        <w:rPr>
          <w:rFonts w:ascii="Arial" w:hAnsi="Arial" w:cs="Arial"/>
          <w:sz w:val="16"/>
          <w:szCs w:val="16"/>
        </w:rPr>
        <w:t>сификатора Республики Беларусь ОКРБ 005-2011 «Виды экономической деятельн</w:t>
      </w:r>
      <w:r w:rsidRPr="00173E06">
        <w:rPr>
          <w:rFonts w:ascii="Arial" w:hAnsi="Arial" w:cs="Arial"/>
          <w:sz w:val="16"/>
          <w:szCs w:val="16"/>
        </w:rPr>
        <w:t>о</w:t>
      </w:r>
      <w:r w:rsidRPr="00173E06">
        <w:rPr>
          <w:rFonts w:ascii="Arial" w:hAnsi="Arial" w:cs="Arial"/>
          <w:sz w:val="16"/>
          <w:szCs w:val="16"/>
        </w:rPr>
        <w:t xml:space="preserve">сти», а также работы по собственному строительству организаций, </w:t>
      </w:r>
      <w:r w:rsidRPr="00AE5C68">
        <w:rPr>
          <w:rFonts w:ascii="Arial" w:hAnsi="Arial" w:cs="Arial"/>
          <w:sz w:val="16"/>
          <w:szCs w:val="16"/>
        </w:rPr>
        <w:t>основной вид де</w:t>
      </w:r>
      <w:r w:rsidRPr="00AE5C68">
        <w:rPr>
          <w:rFonts w:ascii="Arial" w:hAnsi="Arial" w:cs="Arial"/>
          <w:sz w:val="16"/>
          <w:szCs w:val="16"/>
        </w:rPr>
        <w:t>я</w:t>
      </w:r>
      <w:r w:rsidRPr="00AE5C68">
        <w:rPr>
          <w:rFonts w:ascii="Arial" w:hAnsi="Arial" w:cs="Arial"/>
          <w:sz w:val="16"/>
          <w:szCs w:val="16"/>
        </w:rPr>
        <w:t>тельности</w:t>
      </w:r>
      <w:r w:rsidRPr="00173E06">
        <w:rPr>
          <w:rFonts w:ascii="Arial" w:hAnsi="Arial" w:cs="Arial"/>
          <w:sz w:val="16"/>
          <w:szCs w:val="16"/>
        </w:rPr>
        <w:t xml:space="preserve"> которых классифицируется в секции F «Строительство».</w:t>
      </w:r>
      <w:proofErr w:type="gramEnd"/>
      <w:r w:rsidRPr="00173E06">
        <w:rPr>
          <w:rFonts w:ascii="Arial" w:hAnsi="Arial" w:cs="Arial"/>
          <w:sz w:val="16"/>
          <w:szCs w:val="16"/>
        </w:rPr>
        <w:t xml:space="preserve"> </w:t>
      </w:r>
      <w:r w:rsidRPr="001477D6">
        <w:rPr>
          <w:rFonts w:ascii="Arial" w:hAnsi="Arial" w:cs="Arial"/>
          <w:sz w:val="16"/>
          <w:szCs w:val="16"/>
        </w:rPr>
        <w:br/>
      </w:r>
      <w:r w:rsidRPr="00173E06">
        <w:rPr>
          <w:rFonts w:ascii="Arial" w:hAnsi="Arial" w:cs="Arial"/>
          <w:sz w:val="16"/>
          <w:szCs w:val="16"/>
        </w:rPr>
        <w:t>В стоимость подрядных работ включаются работы по возведению, реконструкции, м</w:t>
      </w:r>
      <w:r w:rsidRPr="00173E06">
        <w:rPr>
          <w:rFonts w:ascii="Arial" w:hAnsi="Arial" w:cs="Arial"/>
          <w:sz w:val="16"/>
          <w:szCs w:val="16"/>
        </w:rPr>
        <w:t>о</w:t>
      </w:r>
      <w:r w:rsidRPr="00173E06">
        <w:rPr>
          <w:rFonts w:ascii="Arial" w:hAnsi="Arial" w:cs="Arial"/>
          <w:sz w:val="16"/>
          <w:szCs w:val="16"/>
        </w:rPr>
        <w:t xml:space="preserve">дернизации, </w:t>
      </w:r>
      <w:r w:rsidRPr="00803307">
        <w:rPr>
          <w:rFonts w:ascii="Arial" w:hAnsi="Arial" w:cs="Arial"/>
          <w:spacing w:val="-4"/>
          <w:sz w:val="16"/>
          <w:szCs w:val="16"/>
        </w:rPr>
        <w:t>реставрации, а также</w:t>
      </w:r>
      <w:r w:rsidRPr="00803307">
        <w:rPr>
          <w:rFonts w:ascii="Arial" w:hAnsi="Arial" w:cs="Arial"/>
          <w:spacing w:val="-4"/>
          <w:sz w:val="19"/>
          <w:szCs w:val="19"/>
        </w:rPr>
        <w:t xml:space="preserve"> </w:t>
      </w:r>
      <w:r w:rsidRPr="00803307">
        <w:rPr>
          <w:rFonts w:ascii="Arial" w:hAnsi="Arial" w:cs="Arial"/>
          <w:spacing w:val="-4"/>
          <w:sz w:val="16"/>
          <w:szCs w:val="16"/>
        </w:rPr>
        <w:t xml:space="preserve">работы по капитальному и текущему ремонту зданий и сооружений. </w:t>
      </w:r>
    </w:p>
    <w:p w:rsidR="00AC1C89" w:rsidRPr="00173E06" w:rsidRDefault="00AC1C89" w:rsidP="00AC1C89">
      <w:pPr>
        <w:tabs>
          <w:tab w:val="center" w:pos="7655"/>
        </w:tabs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173E06">
        <w:rPr>
          <w:rFonts w:ascii="Arial" w:hAnsi="Arial" w:cs="Arial"/>
          <w:sz w:val="16"/>
          <w:szCs w:val="16"/>
        </w:rPr>
        <w:t xml:space="preserve">В </w:t>
      </w:r>
      <w:r w:rsidRPr="00173E06">
        <w:rPr>
          <w:rFonts w:ascii="Arial" w:hAnsi="Arial" w:cs="Arial"/>
          <w:b/>
          <w:bCs/>
          <w:sz w:val="16"/>
          <w:szCs w:val="16"/>
        </w:rPr>
        <w:t>России работы, выполненные по виду экономической деятельности «Строительство»</w:t>
      </w:r>
      <w:r w:rsidRPr="00173E06">
        <w:rPr>
          <w:rFonts w:ascii="Arial" w:hAnsi="Arial" w:cs="Arial"/>
          <w:sz w:val="16"/>
          <w:szCs w:val="16"/>
        </w:rPr>
        <w:t xml:space="preserve"> – это строительные работы, выполненные организациями со</w:t>
      </w:r>
      <w:r w:rsidRPr="00173E06">
        <w:rPr>
          <w:rFonts w:ascii="Arial" w:hAnsi="Arial" w:cs="Arial"/>
          <w:sz w:val="16"/>
          <w:szCs w:val="16"/>
        </w:rPr>
        <w:t>б</w:t>
      </w:r>
      <w:r w:rsidRPr="00173E06">
        <w:rPr>
          <w:rFonts w:ascii="Arial" w:hAnsi="Arial" w:cs="Arial"/>
          <w:sz w:val="16"/>
          <w:szCs w:val="16"/>
        </w:rPr>
        <w:t xml:space="preserve">ственными силами на основании договоров и (или) контрактов, заключаемых </w:t>
      </w:r>
      <w:r w:rsidRPr="00A43BD0">
        <w:rPr>
          <w:rFonts w:ascii="Arial" w:hAnsi="Arial" w:cs="Arial"/>
          <w:sz w:val="16"/>
          <w:szCs w:val="16"/>
        </w:rPr>
        <w:br/>
      </w:r>
      <w:r w:rsidRPr="00173E06">
        <w:rPr>
          <w:rFonts w:ascii="Arial" w:hAnsi="Arial" w:cs="Arial"/>
          <w:sz w:val="16"/>
          <w:szCs w:val="16"/>
        </w:rPr>
        <w:t xml:space="preserve">с заказчиками, а также работы, выполненные хозяйственным способом организациями </w:t>
      </w:r>
      <w:r w:rsidRPr="00844C9B">
        <w:rPr>
          <w:rFonts w:ascii="Arial" w:hAnsi="Arial" w:cs="Arial"/>
          <w:sz w:val="16"/>
          <w:szCs w:val="16"/>
        </w:rPr>
        <w:t>(</w:t>
      </w:r>
      <w:r w:rsidRPr="00173E06">
        <w:rPr>
          <w:rFonts w:ascii="Arial" w:hAnsi="Arial" w:cs="Arial"/>
          <w:sz w:val="16"/>
          <w:szCs w:val="16"/>
        </w:rPr>
        <w:t>с 2015 г.</w:t>
      </w:r>
      <w:r w:rsidRPr="00844C9B">
        <w:rPr>
          <w:rFonts w:ascii="Arial" w:hAnsi="Arial" w:cs="Arial"/>
          <w:sz w:val="16"/>
          <w:szCs w:val="16"/>
        </w:rPr>
        <w:t xml:space="preserve">) </w:t>
      </w:r>
      <w:r w:rsidRPr="00173E06">
        <w:rPr>
          <w:rFonts w:ascii="Arial" w:hAnsi="Arial" w:cs="Arial"/>
          <w:sz w:val="16"/>
          <w:szCs w:val="16"/>
        </w:rPr>
        <w:t>и населением.</w:t>
      </w:r>
      <w:proofErr w:type="gramEnd"/>
      <w:r w:rsidRPr="00173E06">
        <w:rPr>
          <w:rFonts w:ascii="Arial" w:hAnsi="Arial" w:cs="Arial"/>
          <w:sz w:val="16"/>
          <w:szCs w:val="16"/>
        </w:rPr>
        <w:t xml:space="preserve"> В стоимость этих работ включаются работы по строительству </w:t>
      </w:r>
      <w:r w:rsidRPr="00844C9B">
        <w:rPr>
          <w:rFonts w:ascii="Arial" w:hAnsi="Arial" w:cs="Arial"/>
          <w:sz w:val="16"/>
          <w:szCs w:val="16"/>
        </w:rPr>
        <w:br/>
      </w:r>
      <w:r w:rsidRPr="00173E06">
        <w:rPr>
          <w:rFonts w:ascii="Arial" w:hAnsi="Arial" w:cs="Arial"/>
          <w:sz w:val="16"/>
          <w:szCs w:val="16"/>
        </w:rPr>
        <w:t>новых объектов, капитальному и текущему ремонту, реконструкции жилых и нежилых зданий и инженерных сооружений.</w:t>
      </w:r>
    </w:p>
    <w:p w:rsidR="00AC1C89" w:rsidRPr="00173E06" w:rsidRDefault="00AC1C89" w:rsidP="00AC1C89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803307">
        <w:rPr>
          <w:rFonts w:ascii="Arial" w:hAnsi="Arial" w:cs="Arial"/>
          <w:b/>
          <w:bCs/>
          <w:spacing w:val="-4"/>
          <w:sz w:val="16"/>
          <w:szCs w:val="16"/>
        </w:rPr>
        <w:t xml:space="preserve">Общая площадь </w:t>
      </w:r>
      <w:r w:rsidRPr="00906EA3">
        <w:rPr>
          <w:rFonts w:ascii="Arial" w:hAnsi="Arial" w:cs="Arial"/>
          <w:b/>
          <w:bCs/>
          <w:spacing w:val="-4"/>
          <w:sz w:val="16"/>
          <w:szCs w:val="16"/>
        </w:rPr>
        <w:t xml:space="preserve">введенных в эксплуатацию  жилых </w:t>
      </w:r>
      <w:r w:rsidRPr="00803307">
        <w:rPr>
          <w:rFonts w:ascii="Arial" w:hAnsi="Arial" w:cs="Arial"/>
          <w:b/>
          <w:bCs/>
          <w:spacing w:val="-4"/>
          <w:sz w:val="16"/>
          <w:szCs w:val="16"/>
        </w:rPr>
        <w:t>домов в Беларуси</w:t>
      </w:r>
      <w:r w:rsidRPr="00803307">
        <w:rPr>
          <w:rFonts w:ascii="Arial" w:hAnsi="Arial" w:cs="Arial"/>
          <w:spacing w:val="-4"/>
          <w:sz w:val="16"/>
          <w:szCs w:val="16"/>
        </w:rPr>
        <w:t xml:space="preserve"> определ</w:t>
      </w:r>
      <w:r w:rsidRPr="00803307">
        <w:rPr>
          <w:rFonts w:ascii="Arial" w:hAnsi="Arial" w:cs="Arial"/>
          <w:spacing w:val="-4"/>
          <w:sz w:val="16"/>
          <w:szCs w:val="16"/>
        </w:rPr>
        <w:t>я</w:t>
      </w:r>
      <w:r w:rsidRPr="00803307">
        <w:rPr>
          <w:rFonts w:ascii="Arial" w:hAnsi="Arial" w:cs="Arial"/>
          <w:spacing w:val="-4"/>
          <w:sz w:val="16"/>
          <w:szCs w:val="16"/>
        </w:rPr>
        <w:t>ется как сумма</w:t>
      </w:r>
      <w:r w:rsidRPr="00173E06">
        <w:rPr>
          <w:rFonts w:ascii="Arial" w:hAnsi="Arial" w:cs="Arial"/>
          <w:spacing w:val="2"/>
          <w:sz w:val="16"/>
          <w:szCs w:val="16"/>
        </w:rPr>
        <w:t xml:space="preserve"> общих площадей квартир </w:t>
      </w:r>
      <w:r>
        <w:rPr>
          <w:rFonts w:ascii="Arial" w:hAnsi="Arial" w:cs="Arial"/>
          <w:spacing w:val="2"/>
          <w:sz w:val="16"/>
          <w:szCs w:val="16"/>
        </w:rPr>
        <w:t>жилых домов, общежитий и жилых помещ</w:t>
      </w:r>
      <w:r>
        <w:rPr>
          <w:rFonts w:ascii="Arial" w:hAnsi="Arial" w:cs="Arial"/>
          <w:spacing w:val="2"/>
          <w:sz w:val="16"/>
          <w:szCs w:val="16"/>
        </w:rPr>
        <w:t>е</w:t>
      </w:r>
      <w:r>
        <w:rPr>
          <w:rFonts w:ascii="Arial" w:hAnsi="Arial" w:cs="Arial"/>
          <w:spacing w:val="2"/>
          <w:sz w:val="16"/>
          <w:szCs w:val="16"/>
        </w:rPr>
        <w:t xml:space="preserve">ний в других строениях, предназначенных для проживания граждан, подлежащих включению в состав жилищного фонда после приемки их </w:t>
      </w:r>
      <w:r w:rsidRPr="00A43BD0">
        <w:rPr>
          <w:rFonts w:ascii="Arial" w:hAnsi="Arial" w:cs="Arial"/>
          <w:spacing w:val="2"/>
          <w:sz w:val="16"/>
          <w:szCs w:val="16"/>
        </w:rPr>
        <w:br/>
      </w:r>
      <w:r>
        <w:rPr>
          <w:rFonts w:ascii="Arial" w:hAnsi="Arial" w:cs="Arial"/>
          <w:spacing w:val="2"/>
          <w:sz w:val="16"/>
          <w:szCs w:val="16"/>
        </w:rPr>
        <w:t>в эксплуатацию и государственной регистрации</w:t>
      </w:r>
      <w:r w:rsidRPr="00173E06">
        <w:rPr>
          <w:rFonts w:ascii="Arial" w:hAnsi="Arial" w:cs="Arial"/>
          <w:spacing w:val="2"/>
          <w:sz w:val="16"/>
          <w:szCs w:val="16"/>
        </w:rPr>
        <w:t>. Общая площадь квартиры опред</w:t>
      </w:r>
      <w:r w:rsidRPr="00173E06">
        <w:rPr>
          <w:rFonts w:ascii="Arial" w:hAnsi="Arial" w:cs="Arial"/>
          <w:spacing w:val="2"/>
          <w:sz w:val="16"/>
          <w:szCs w:val="16"/>
        </w:rPr>
        <w:t>е</w:t>
      </w:r>
      <w:r w:rsidRPr="00173E06">
        <w:rPr>
          <w:rFonts w:ascii="Arial" w:hAnsi="Arial" w:cs="Arial"/>
          <w:spacing w:val="2"/>
          <w:sz w:val="16"/>
          <w:szCs w:val="16"/>
        </w:rPr>
        <w:t>ляется как сумма площадей жилых комнат, подсобных помещений, антресолей, встроенных шкафов</w:t>
      </w:r>
      <w:r>
        <w:rPr>
          <w:rFonts w:ascii="Arial" w:hAnsi="Arial" w:cs="Arial"/>
          <w:spacing w:val="2"/>
          <w:sz w:val="16"/>
          <w:szCs w:val="16"/>
        </w:rPr>
        <w:t xml:space="preserve"> и площадей ее летних помещений</w:t>
      </w:r>
      <w:r w:rsidRPr="00173E06"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2"/>
          <w:sz w:val="16"/>
          <w:szCs w:val="16"/>
        </w:rPr>
        <w:t>(</w:t>
      </w:r>
      <w:r w:rsidRPr="00173E06">
        <w:rPr>
          <w:rFonts w:ascii="Arial" w:hAnsi="Arial" w:cs="Arial"/>
          <w:spacing w:val="2"/>
          <w:sz w:val="16"/>
          <w:szCs w:val="16"/>
        </w:rPr>
        <w:t>балконов, лоджий, веранд, террас</w:t>
      </w:r>
      <w:r>
        <w:rPr>
          <w:rFonts w:ascii="Arial" w:hAnsi="Arial" w:cs="Arial"/>
          <w:spacing w:val="2"/>
          <w:sz w:val="16"/>
          <w:szCs w:val="16"/>
        </w:rPr>
        <w:t>)</w:t>
      </w:r>
      <w:r w:rsidRPr="00173E06">
        <w:rPr>
          <w:rFonts w:ascii="Arial" w:hAnsi="Arial" w:cs="Arial"/>
          <w:spacing w:val="2"/>
          <w:sz w:val="16"/>
          <w:szCs w:val="16"/>
        </w:rPr>
        <w:t xml:space="preserve">, холодных кладовых, </w:t>
      </w:r>
      <w:r>
        <w:rPr>
          <w:rFonts w:ascii="Arial" w:hAnsi="Arial" w:cs="Arial"/>
          <w:spacing w:val="2"/>
          <w:sz w:val="16"/>
          <w:szCs w:val="16"/>
        </w:rPr>
        <w:t xml:space="preserve">а также </w:t>
      </w:r>
      <w:r w:rsidRPr="00173E06">
        <w:rPr>
          <w:rFonts w:ascii="Arial" w:hAnsi="Arial" w:cs="Arial"/>
          <w:spacing w:val="2"/>
          <w:sz w:val="16"/>
          <w:szCs w:val="16"/>
        </w:rPr>
        <w:t xml:space="preserve">погребов, </w:t>
      </w:r>
      <w:r>
        <w:rPr>
          <w:rFonts w:ascii="Arial" w:hAnsi="Arial" w:cs="Arial"/>
          <w:spacing w:val="2"/>
          <w:sz w:val="16"/>
          <w:szCs w:val="16"/>
        </w:rPr>
        <w:t xml:space="preserve">устраиваемых </w:t>
      </w:r>
      <w:r w:rsidRPr="00A43BD0">
        <w:rPr>
          <w:rFonts w:ascii="Arial" w:hAnsi="Arial" w:cs="Arial"/>
          <w:spacing w:val="2"/>
          <w:sz w:val="16"/>
          <w:szCs w:val="16"/>
        </w:rPr>
        <w:br/>
      </w:r>
      <w:r>
        <w:rPr>
          <w:rFonts w:ascii="Arial" w:hAnsi="Arial" w:cs="Arial"/>
          <w:spacing w:val="2"/>
          <w:sz w:val="16"/>
          <w:szCs w:val="16"/>
        </w:rPr>
        <w:t xml:space="preserve">под лоджиями (балконами) первых этажей многоквартирных жилых домов, </w:t>
      </w:r>
      <w:r w:rsidRPr="00173E06">
        <w:rPr>
          <w:rFonts w:ascii="Arial" w:hAnsi="Arial" w:cs="Arial"/>
          <w:spacing w:val="2"/>
          <w:sz w:val="16"/>
          <w:szCs w:val="16"/>
        </w:rPr>
        <w:t>подсч</w:t>
      </w:r>
      <w:r w:rsidRPr="00173E06">
        <w:rPr>
          <w:rFonts w:ascii="Arial" w:hAnsi="Arial" w:cs="Arial"/>
          <w:spacing w:val="2"/>
          <w:sz w:val="16"/>
          <w:szCs w:val="16"/>
        </w:rPr>
        <w:t>и</w:t>
      </w:r>
      <w:r w:rsidRPr="00173E06">
        <w:rPr>
          <w:rFonts w:ascii="Arial" w:hAnsi="Arial" w:cs="Arial"/>
          <w:spacing w:val="2"/>
          <w:sz w:val="16"/>
          <w:szCs w:val="16"/>
        </w:rPr>
        <w:lastRenderedPageBreak/>
        <w:t xml:space="preserve">тываемых с соответствующими коэффициентами. </w:t>
      </w:r>
      <w:proofErr w:type="gramStart"/>
      <w:r w:rsidRPr="00173E06">
        <w:rPr>
          <w:rFonts w:ascii="Arial" w:hAnsi="Arial" w:cs="Arial"/>
          <w:spacing w:val="2"/>
          <w:sz w:val="16"/>
          <w:szCs w:val="16"/>
        </w:rPr>
        <w:t>К подсобным помещениям</w:t>
      </w:r>
      <w:r>
        <w:rPr>
          <w:rFonts w:ascii="Arial" w:hAnsi="Arial" w:cs="Arial"/>
          <w:spacing w:val="2"/>
          <w:sz w:val="16"/>
          <w:szCs w:val="16"/>
        </w:rPr>
        <w:t>, нах</w:t>
      </w:r>
      <w:r>
        <w:rPr>
          <w:rFonts w:ascii="Arial" w:hAnsi="Arial" w:cs="Arial"/>
          <w:spacing w:val="2"/>
          <w:sz w:val="16"/>
          <w:szCs w:val="16"/>
        </w:rPr>
        <w:t>о</w:t>
      </w:r>
      <w:r>
        <w:rPr>
          <w:rFonts w:ascii="Arial" w:hAnsi="Arial" w:cs="Arial"/>
          <w:spacing w:val="2"/>
          <w:sz w:val="16"/>
          <w:szCs w:val="16"/>
        </w:rPr>
        <w:t>дящимся внутри квартиры (одноквартирного жилого дома) и предназначенных для обеспечения хозяйственно-бытовых нужд</w:t>
      </w:r>
      <w:r w:rsidRPr="00173E06"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2"/>
          <w:sz w:val="16"/>
          <w:szCs w:val="16"/>
        </w:rPr>
        <w:t xml:space="preserve">проживающих в них граждан </w:t>
      </w:r>
      <w:r w:rsidRPr="00173E06">
        <w:rPr>
          <w:rFonts w:ascii="Arial" w:hAnsi="Arial" w:cs="Arial"/>
          <w:spacing w:val="2"/>
          <w:sz w:val="16"/>
          <w:szCs w:val="16"/>
        </w:rPr>
        <w:t xml:space="preserve">относятся </w:t>
      </w:r>
      <w:r>
        <w:rPr>
          <w:rFonts w:ascii="Arial" w:hAnsi="Arial" w:cs="Arial"/>
          <w:spacing w:val="2"/>
          <w:sz w:val="16"/>
          <w:szCs w:val="16"/>
        </w:rPr>
        <w:t>к</w:t>
      </w:r>
      <w:r>
        <w:rPr>
          <w:rFonts w:ascii="Arial" w:hAnsi="Arial" w:cs="Arial"/>
          <w:spacing w:val="2"/>
          <w:sz w:val="16"/>
          <w:szCs w:val="16"/>
        </w:rPr>
        <w:t>о</w:t>
      </w:r>
      <w:r>
        <w:rPr>
          <w:rFonts w:ascii="Arial" w:hAnsi="Arial" w:cs="Arial"/>
          <w:spacing w:val="2"/>
          <w:sz w:val="16"/>
          <w:szCs w:val="16"/>
        </w:rPr>
        <w:t xml:space="preserve">ридор, </w:t>
      </w:r>
      <w:r w:rsidRPr="00173E06">
        <w:rPr>
          <w:rFonts w:ascii="Arial" w:hAnsi="Arial" w:cs="Arial"/>
          <w:spacing w:val="2"/>
          <w:sz w:val="16"/>
          <w:szCs w:val="16"/>
        </w:rPr>
        <w:t>сануз</w:t>
      </w:r>
      <w:r>
        <w:rPr>
          <w:rFonts w:ascii="Arial" w:hAnsi="Arial" w:cs="Arial"/>
          <w:spacing w:val="2"/>
          <w:sz w:val="16"/>
          <w:szCs w:val="16"/>
        </w:rPr>
        <w:t>е</w:t>
      </w:r>
      <w:r w:rsidRPr="00173E06">
        <w:rPr>
          <w:rFonts w:ascii="Arial" w:hAnsi="Arial" w:cs="Arial"/>
          <w:spacing w:val="2"/>
          <w:sz w:val="16"/>
          <w:szCs w:val="16"/>
        </w:rPr>
        <w:t>л, кладов</w:t>
      </w:r>
      <w:r>
        <w:rPr>
          <w:rFonts w:ascii="Arial" w:hAnsi="Arial" w:cs="Arial"/>
          <w:spacing w:val="2"/>
          <w:sz w:val="16"/>
          <w:szCs w:val="16"/>
        </w:rPr>
        <w:t>ая</w:t>
      </w:r>
      <w:r w:rsidRPr="00173E06">
        <w:rPr>
          <w:rFonts w:ascii="Arial" w:hAnsi="Arial" w:cs="Arial"/>
          <w:spacing w:val="2"/>
          <w:sz w:val="16"/>
          <w:szCs w:val="16"/>
        </w:rPr>
        <w:t>, прихож</w:t>
      </w:r>
      <w:r>
        <w:rPr>
          <w:rFonts w:ascii="Arial" w:hAnsi="Arial" w:cs="Arial"/>
          <w:spacing w:val="2"/>
          <w:sz w:val="16"/>
          <w:szCs w:val="16"/>
        </w:rPr>
        <w:t>ая</w:t>
      </w:r>
      <w:r w:rsidRPr="00173E06">
        <w:rPr>
          <w:rFonts w:ascii="Arial" w:hAnsi="Arial" w:cs="Arial"/>
          <w:spacing w:val="2"/>
          <w:sz w:val="16"/>
          <w:szCs w:val="16"/>
        </w:rPr>
        <w:t>, кухн</w:t>
      </w:r>
      <w:r>
        <w:rPr>
          <w:rFonts w:ascii="Arial" w:hAnsi="Arial" w:cs="Arial"/>
          <w:spacing w:val="2"/>
          <w:sz w:val="16"/>
          <w:szCs w:val="16"/>
        </w:rPr>
        <w:t>я</w:t>
      </w:r>
      <w:r w:rsidRPr="00173E06">
        <w:rPr>
          <w:rFonts w:ascii="Arial" w:hAnsi="Arial" w:cs="Arial"/>
          <w:spacing w:val="2"/>
          <w:sz w:val="16"/>
          <w:szCs w:val="16"/>
        </w:rPr>
        <w:t>, холл, гардеробн</w:t>
      </w:r>
      <w:r>
        <w:rPr>
          <w:rFonts w:ascii="Arial" w:hAnsi="Arial" w:cs="Arial"/>
          <w:spacing w:val="2"/>
          <w:sz w:val="16"/>
          <w:szCs w:val="16"/>
        </w:rPr>
        <w:t>ая</w:t>
      </w:r>
      <w:r w:rsidRPr="00173E06">
        <w:rPr>
          <w:rFonts w:ascii="Arial" w:hAnsi="Arial" w:cs="Arial"/>
          <w:spacing w:val="2"/>
          <w:sz w:val="16"/>
          <w:szCs w:val="16"/>
        </w:rPr>
        <w:t>, топочн</w:t>
      </w:r>
      <w:r>
        <w:rPr>
          <w:rFonts w:ascii="Arial" w:hAnsi="Arial" w:cs="Arial"/>
          <w:spacing w:val="2"/>
          <w:sz w:val="16"/>
          <w:szCs w:val="16"/>
        </w:rPr>
        <w:t>ая</w:t>
      </w:r>
      <w:r w:rsidRPr="00173E06">
        <w:rPr>
          <w:rFonts w:ascii="Arial" w:hAnsi="Arial" w:cs="Arial"/>
          <w:spacing w:val="2"/>
          <w:sz w:val="16"/>
          <w:szCs w:val="16"/>
        </w:rPr>
        <w:t>,</w:t>
      </w:r>
      <w:r>
        <w:rPr>
          <w:rFonts w:ascii="Arial" w:hAnsi="Arial" w:cs="Arial"/>
          <w:spacing w:val="2"/>
          <w:sz w:val="16"/>
          <w:szCs w:val="16"/>
        </w:rPr>
        <w:t xml:space="preserve"> встрое</w:t>
      </w:r>
      <w:r>
        <w:rPr>
          <w:rFonts w:ascii="Arial" w:hAnsi="Arial" w:cs="Arial"/>
          <w:spacing w:val="2"/>
          <w:sz w:val="16"/>
          <w:szCs w:val="16"/>
        </w:rPr>
        <w:t>н</w:t>
      </w:r>
      <w:r>
        <w:rPr>
          <w:rFonts w:ascii="Arial" w:hAnsi="Arial" w:cs="Arial"/>
          <w:spacing w:val="2"/>
          <w:sz w:val="16"/>
          <w:szCs w:val="16"/>
        </w:rPr>
        <w:t>ный шкаф,</w:t>
      </w:r>
      <w:r w:rsidRPr="00173E06">
        <w:rPr>
          <w:rFonts w:ascii="Arial" w:hAnsi="Arial" w:cs="Arial"/>
          <w:spacing w:val="2"/>
          <w:sz w:val="16"/>
          <w:szCs w:val="16"/>
        </w:rPr>
        <w:t xml:space="preserve"> помещени</w:t>
      </w:r>
      <w:r>
        <w:rPr>
          <w:rFonts w:ascii="Arial" w:hAnsi="Arial" w:cs="Arial"/>
          <w:spacing w:val="2"/>
          <w:sz w:val="16"/>
          <w:szCs w:val="16"/>
        </w:rPr>
        <w:t>е</w:t>
      </w:r>
      <w:r w:rsidRPr="00173E06">
        <w:rPr>
          <w:rFonts w:ascii="Arial" w:hAnsi="Arial" w:cs="Arial"/>
          <w:spacing w:val="2"/>
          <w:sz w:val="16"/>
          <w:szCs w:val="16"/>
        </w:rPr>
        <w:t xml:space="preserve"> без окон, и </w:t>
      </w:r>
      <w:r>
        <w:rPr>
          <w:rFonts w:ascii="Arial" w:hAnsi="Arial" w:cs="Arial"/>
          <w:spacing w:val="2"/>
          <w:sz w:val="16"/>
          <w:szCs w:val="16"/>
        </w:rPr>
        <w:t xml:space="preserve">иное помещение, </w:t>
      </w:r>
      <w:r w:rsidRPr="00A43BD0">
        <w:rPr>
          <w:rFonts w:ascii="Arial" w:hAnsi="Arial" w:cs="Arial"/>
          <w:spacing w:val="2"/>
          <w:sz w:val="16"/>
          <w:szCs w:val="16"/>
        </w:rPr>
        <w:br/>
      </w:r>
      <w:r>
        <w:rPr>
          <w:rFonts w:ascii="Arial" w:hAnsi="Arial" w:cs="Arial"/>
          <w:spacing w:val="2"/>
          <w:sz w:val="16"/>
          <w:szCs w:val="16"/>
        </w:rPr>
        <w:t>не являющееся жилой комнатой</w:t>
      </w:r>
      <w:r w:rsidRPr="00173E06">
        <w:rPr>
          <w:rFonts w:ascii="Arial" w:hAnsi="Arial" w:cs="Arial"/>
          <w:spacing w:val="2"/>
          <w:sz w:val="16"/>
          <w:szCs w:val="16"/>
        </w:rPr>
        <w:t>.</w:t>
      </w:r>
      <w:proofErr w:type="gramEnd"/>
      <w:r w:rsidRPr="00173E06">
        <w:rPr>
          <w:rFonts w:ascii="Arial" w:hAnsi="Arial" w:cs="Arial"/>
          <w:spacing w:val="2"/>
          <w:sz w:val="16"/>
          <w:szCs w:val="16"/>
        </w:rPr>
        <w:t xml:space="preserve"> В домах-интернатах для престарелых и инвалидов, ветеранов, специальных домах для престарелых</w:t>
      </w:r>
      <w:r>
        <w:rPr>
          <w:rFonts w:ascii="Arial" w:hAnsi="Arial" w:cs="Arial"/>
          <w:spacing w:val="2"/>
          <w:sz w:val="16"/>
          <w:szCs w:val="16"/>
        </w:rPr>
        <w:t xml:space="preserve"> и инвалидов</w:t>
      </w:r>
      <w:r w:rsidRPr="00173E06">
        <w:rPr>
          <w:rFonts w:ascii="Arial" w:hAnsi="Arial" w:cs="Arial"/>
          <w:spacing w:val="2"/>
          <w:sz w:val="16"/>
          <w:szCs w:val="16"/>
        </w:rPr>
        <w:t xml:space="preserve">, детских домах </w:t>
      </w:r>
      <w:r>
        <w:rPr>
          <w:rFonts w:ascii="Arial" w:hAnsi="Arial" w:cs="Arial"/>
          <w:spacing w:val="2"/>
          <w:sz w:val="16"/>
          <w:szCs w:val="16"/>
        </w:rPr>
        <w:t>вкл</w:t>
      </w:r>
      <w:r>
        <w:rPr>
          <w:rFonts w:ascii="Arial" w:hAnsi="Arial" w:cs="Arial"/>
          <w:spacing w:val="2"/>
          <w:sz w:val="16"/>
          <w:szCs w:val="16"/>
        </w:rPr>
        <w:t>ю</w:t>
      </w:r>
      <w:r>
        <w:rPr>
          <w:rFonts w:ascii="Arial" w:hAnsi="Arial" w:cs="Arial"/>
          <w:spacing w:val="2"/>
          <w:sz w:val="16"/>
          <w:szCs w:val="16"/>
        </w:rPr>
        <w:t xml:space="preserve">чаются площади </w:t>
      </w:r>
      <w:r w:rsidRPr="00906EA3">
        <w:rPr>
          <w:rFonts w:ascii="Arial" w:hAnsi="Arial" w:cs="Arial"/>
          <w:spacing w:val="2"/>
          <w:sz w:val="16"/>
          <w:szCs w:val="16"/>
        </w:rPr>
        <w:t xml:space="preserve">помещений </w:t>
      </w:r>
      <w:r w:rsidRPr="00906EA3">
        <w:rPr>
          <w:rFonts w:ascii="Arial" w:hAnsi="Arial" w:cs="Arial"/>
          <w:spacing w:val="2"/>
          <w:sz w:val="16"/>
          <w:szCs w:val="16"/>
          <w:lang w:val="be-BY"/>
        </w:rPr>
        <w:t>для</w:t>
      </w:r>
      <w:r w:rsidRPr="00A43BD0"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2"/>
          <w:sz w:val="16"/>
          <w:szCs w:val="16"/>
        </w:rPr>
        <w:t xml:space="preserve">бытового, торгового, медицинского </w:t>
      </w:r>
      <w:r w:rsidRPr="00A43BD0">
        <w:rPr>
          <w:rFonts w:ascii="Arial" w:hAnsi="Arial" w:cs="Arial"/>
          <w:spacing w:val="2"/>
          <w:sz w:val="16"/>
          <w:szCs w:val="16"/>
        </w:rPr>
        <w:br/>
      </w:r>
      <w:r>
        <w:rPr>
          <w:rFonts w:ascii="Arial" w:hAnsi="Arial" w:cs="Arial"/>
          <w:spacing w:val="2"/>
          <w:sz w:val="16"/>
          <w:szCs w:val="16"/>
        </w:rPr>
        <w:t>и культурно-массового обслуживания, общественного питания, а также для труд</w:t>
      </w:r>
      <w:r>
        <w:rPr>
          <w:rFonts w:ascii="Arial" w:hAnsi="Arial" w:cs="Arial"/>
          <w:spacing w:val="2"/>
          <w:sz w:val="16"/>
          <w:szCs w:val="16"/>
        </w:rPr>
        <w:t>о</w:t>
      </w:r>
      <w:r>
        <w:rPr>
          <w:rFonts w:ascii="Arial" w:hAnsi="Arial" w:cs="Arial"/>
          <w:spacing w:val="2"/>
          <w:sz w:val="16"/>
          <w:szCs w:val="16"/>
        </w:rPr>
        <w:t>вой, бытовой, учебной и физкультурной деятельности.</w:t>
      </w:r>
    </w:p>
    <w:p w:rsidR="00AC1C89" w:rsidRPr="000622CF" w:rsidRDefault="00AC1C89" w:rsidP="00AC1C89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173E06">
        <w:rPr>
          <w:rFonts w:ascii="Arial" w:hAnsi="Arial" w:cs="Arial"/>
          <w:sz w:val="16"/>
          <w:szCs w:val="16"/>
        </w:rPr>
        <w:t>В общую площадь введенных жилых домов не входит площадь чердака, технич</w:t>
      </w:r>
      <w:r w:rsidRPr="00173E06">
        <w:rPr>
          <w:rFonts w:ascii="Arial" w:hAnsi="Arial" w:cs="Arial"/>
          <w:sz w:val="16"/>
          <w:szCs w:val="16"/>
        </w:rPr>
        <w:t>е</w:t>
      </w:r>
      <w:r w:rsidRPr="00173E06">
        <w:rPr>
          <w:rFonts w:ascii="Arial" w:hAnsi="Arial" w:cs="Arial"/>
          <w:sz w:val="16"/>
          <w:szCs w:val="16"/>
        </w:rPr>
        <w:t xml:space="preserve">ского </w:t>
      </w:r>
      <w:r w:rsidRPr="000622CF">
        <w:rPr>
          <w:rFonts w:ascii="Arial" w:hAnsi="Arial" w:cs="Arial"/>
          <w:sz w:val="16"/>
          <w:szCs w:val="16"/>
        </w:rPr>
        <w:t xml:space="preserve">подполья (технического чердака), </w:t>
      </w:r>
      <w:proofErr w:type="spellStart"/>
      <w:r w:rsidRPr="000622CF">
        <w:rPr>
          <w:rFonts w:ascii="Arial" w:hAnsi="Arial" w:cs="Arial"/>
          <w:sz w:val="16"/>
          <w:szCs w:val="16"/>
        </w:rPr>
        <w:t>внеквартирных</w:t>
      </w:r>
      <w:proofErr w:type="spellEnd"/>
      <w:r w:rsidRPr="000622CF">
        <w:rPr>
          <w:rFonts w:ascii="Arial" w:hAnsi="Arial" w:cs="Arial"/>
          <w:sz w:val="16"/>
          <w:szCs w:val="16"/>
        </w:rPr>
        <w:t xml:space="preserve"> коммуникаций, тамбуров, лес</w:t>
      </w:r>
      <w:r w:rsidRPr="000622CF">
        <w:rPr>
          <w:rFonts w:ascii="Arial" w:hAnsi="Arial" w:cs="Arial"/>
          <w:sz w:val="16"/>
          <w:szCs w:val="16"/>
        </w:rPr>
        <w:t>т</w:t>
      </w:r>
      <w:r w:rsidRPr="000622CF">
        <w:rPr>
          <w:rFonts w:ascii="Arial" w:hAnsi="Arial" w:cs="Arial"/>
          <w:sz w:val="16"/>
          <w:szCs w:val="16"/>
        </w:rPr>
        <w:t>ничных клеток, лифтовых и других шахт, портиков, крылец, наружных открытых лес</w:t>
      </w:r>
      <w:r w:rsidRPr="000622CF">
        <w:rPr>
          <w:rFonts w:ascii="Arial" w:hAnsi="Arial" w:cs="Arial"/>
          <w:sz w:val="16"/>
          <w:szCs w:val="16"/>
        </w:rPr>
        <w:t>т</w:t>
      </w:r>
      <w:r w:rsidRPr="000622CF">
        <w:rPr>
          <w:rFonts w:ascii="Arial" w:hAnsi="Arial" w:cs="Arial"/>
          <w:sz w:val="16"/>
          <w:szCs w:val="16"/>
        </w:rPr>
        <w:t>ниц, а также площадь в жилых домах, предназначенная для встроен</w:t>
      </w:r>
      <w:r>
        <w:rPr>
          <w:rFonts w:ascii="Arial" w:hAnsi="Arial" w:cs="Arial"/>
          <w:sz w:val="16"/>
          <w:szCs w:val="16"/>
        </w:rPr>
        <w:t>н</w:t>
      </w:r>
      <w:r w:rsidRPr="000622CF">
        <w:rPr>
          <w:rFonts w:ascii="Arial" w:hAnsi="Arial" w:cs="Arial"/>
          <w:sz w:val="16"/>
          <w:szCs w:val="16"/>
        </w:rPr>
        <w:t>о-пристроенных нежилых помещений.</w:t>
      </w:r>
    </w:p>
    <w:p w:rsidR="00AC1C89" w:rsidRPr="00173E06" w:rsidRDefault="00AC1C89" w:rsidP="00AC1C89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173E06">
        <w:rPr>
          <w:rFonts w:ascii="Arial" w:hAnsi="Arial" w:cs="Arial"/>
          <w:b/>
          <w:bCs/>
          <w:sz w:val="16"/>
          <w:szCs w:val="16"/>
        </w:rPr>
        <w:t xml:space="preserve">Общая площадь жилых помещений во введенных в эксплуатацию жилых </w:t>
      </w:r>
      <w:r>
        <w:rPr>
          <w:rFonts w:ascii="Arial" w:hAnsi="Arial" w:cs="Arial"/>
          <w:b/>
          <w:bCs/>
          <w:sz w:val="16"/>
          <w:szCs w:val="16"/>
        </w:rPr>
        <w:br/>
      </w:r>
      <w:r w:rsidRPr="00173E06">
        <w:rPr>
          <w:rFonts w:ascii="Arial" w:hAnsi="Arial" w:cs="Arial"/>
          <w:b/>
          <w:bCs/>
          <w:sz w:val="16"/>
          <w:szCs w:val="16"/>
        </w:rPr>
        <w:t>и нежилых зданиях, жилых домах в России</w:t>
      </w:r>
      <w:r w:rsidRPr="00173E06">
        <w:rPr>
          <w:rFonts w:ascii="Arial" w:hAnsi="Arial" w:cs="Arial"/>
          <w:sz w:val="16"/>
          <w:szCs w:val="16"/>
        </w:rPr>
        <w:t xml:space="preserve"> определяется как сумма площадей всех частей жилых помещений, включая площадь помещений вспомогательного использ</w:t>
      </w:r>
      <w:r w:rsidRPr="00173E06">
        <w:rPr>
          <w:rFonts w:ascii="Arial" w:hAnsi="Arial" w:cs="Arial"/>
          <w:sz w:val="16"/>
          <w:szCs w:val="16"/>
        </w:rPr>
        <w:t>о</w:t>
      </w:r>
      <w:r w:rsidRPr="00173E06">
        <w:rPr>
          <w:rFonts w:ascii="Arial" w:hAnsi="Arial" w:cs="Arial"/>
          <w:sz w:val="16"/>
          <w:szCs w:val="16"/>
        </w:rPr>
        <w:t>вания, предназначенных для удовлетворения гражданами бытовых и иных нужд, св</w:t>
      </w:r>
      <w:r w:rsidRPr="00173E06">
        <w:rPr>
          <w:rFonts w:ascii="Arial" w:hAnsi="Arial" w:cs="Arial"/>
          <w:sz w:val="16"/>
          <w:szCs w:val="16"/>
        </w:rPr>
        <w:t>я</w:t>
      </w:r>
      <w:r w:rsidRPr="00173E06">
        <w:rPr>
          <w:rFonts w:ascii="Arial" w:hAnsi="Arial" w:cs="Arial"/>
          <w:sz w:val="16"/>
          <w:szCs w:val="16"/>
        </w:rPr>
        <w:t xml:space="preserve">занных с их проживанием в жилом помещении, площадей лоджий, балконов, </w:t>
      </w:r>
      <w:r w:rsidRPr="00803307">
        <w:rPr>
          <w:rFonts w:ascii="Arial" w:hAnsi="Arial" w:cs="Arial"/>
          <w:spacing w:val="-2"/>
          <w:sz w:val="16"/>
          <w:szCs w:val="16"/>
        </w:rPr>
        <w:t>веранд, террас, подсчитываемых с соответствующими понижающими коэффициентами,</w:t>
      </w:r>
      <w:r w:rsidRPr="00173E06">
        <w:rPr>
          <w:rFonts w:ascii="Arial" w:hAnsi="Arial" w:cs="Arial"/>
          <w:sz w:val="16"/>
          <w:szCs w:val="16"/>
        </w:rPr>
        <w:t xml:space="preserve"> а также жилых и подсобных помещений</w:t>
      </w:r>
      <w:proofErr w:type="gramEnd"/>
      <w:r w:rsidRPr="00173E06">
        <w:rPr>
          <w:rFonts w:ascii="Arial" w:hAnsi="Arial" w:cs="Arial"/>
          <w:sz w:val="16"/>
          <w:szCs w:val="16"/>
        </w:rPr>
        <w:t xml:space="preserve"> в построенных населением индивидуальных жилых домах. К помещениям вспомогательного использования относятся кухни, передние, холлы, внутриквартирные коридоры, ванные или душевые, туалеты, </w:t>
      </w:r>
      <w:r>
        <w:rPr>
          <w:rFonts w:ascii="Arial" w:hAnsi="Arial" w:cs="Arial"/>
          <w:sz w:val="16"/>
          <w:szCs w:val="16"/>
        </w:rPr>
        <w:t>к</w:t>
      </w:r>
      <w:r w:rsidRPr="00173E06">
        <w:rPr>
          <w:rFonts w:ascii="Arial" w:hAnsi="Arial" w:cs="Arial"/>
          <w:sz w:val="16"/>
          <w:szCs w:val="16"/>
        </w:rPr>
        <w:t>ладовые или х</w:t>
      </w:r>
      <w:r w:rsidRPr="00173E06">
        <w:rPr>
          <w:rFonts w:ascii="Arial" w:hAnsi="Arial" w:cs="Arial"/>
          <w:sz w:val="16"/>
          <w:szCs w:val="16"/>
        </w:rPr>
        <w:t>о</w:t>
      </w:r>
      <w:r w:rsidRPr="00173E06">
        <w:rPr>
          <w:rFonts w:ascii="Arial" w:hAnsi="Arial" w:cs="Arial"/>
          <w:sz w:val="16"/>
          <w:szCs w:val="16"/>
        </w:rPr>
        <w:t xml:space="preserve">зяйственные встроенные шкафы. В домах-интернатах </w:t>
      </w:r>
      <w:r w:rsidRPr="00A43BD0">
        <w:rPr>
          <w:rFonts w:ascii="Arial" w:hAnsi="Arial" w:cs="Arial"/>
          <w:sz w:val="16"/>
          <w:szCs w:val="16"/>
        </w:rPr>
        <w:br/>
      </w:r>
      <w:r w:rsidRPr="00173E06">
        <w:rPr>
          <w:rFonts w:ascii="Arial" w:hAnsi="Arial" w:cs="Arial"/>
          <w:sz w:val="16"/>
          <w:szCs w:val="16"/>
        </w:rPr>
        <w:t>для престарелых и инвалидов, ветеранов, специальных домах для одиноких прест</w:t>
      </w:r>
      <w:r w:rsidRPr="00173E06">
        <w:rPr>
          <w:rFonts w:ascii="Arial" w:hAnsi="Arial" w:cs="Arial"/>
          <w:sz w:val="16"/>
          <w:szCs w:val="16"/>
        </w:rPr>
        <w:t>а</w:t>
      </w:r>
      <w:r w:rsidRPr="00173E06">
        <w:rPr>
          <w:rFonts w:ascii="Arial" w:hAnsi="Arial" w:cs="Arial"/>
          <w:sz w:val="16"/>
          <w:szCs w:val="16"/>
        </w:rPr>
        <w:t xml:space="preserve">релых, детских </w:t>
      </w:r>
      <w:r w:rsidRPr="00803307">
        <w:rPr>
          <w:rFonts w:ascii="Arial" w:hAnsi="Arial" w:cs="Arial"/>
          <w:spacing w:val="-2"/>
          <w:sz w:val="16"/>
          <w:szCs w:val="16"/>
        </w:rPr>
        <w:t xml:space="preserve">домах к подсобным помещениям относятся столовые, буфеты, клубы, читальни, спортивные залы, приемные пункты бытового обслуживания </w:t>
      </w:r>
      <w:r w:rsidRPr="00A43BD0">
        <w:rPr>
          <w:rFonts w:ascii="Arial" w:hAnsi="Arial" w:cs="Arial"/>
          <w:spacing w:val="-2"/>
          <w:sz w:val="16"/>
          <w:szCs w:val="16"/>
        </w:rPr>
        <w:br/>
      </w:r>
      <w:r w:rsidRPr="00803307">
        <w:rPr>
          <w:rFonts w:ascii="Arial" w:hAnsi="Arial" w:cs="Arial"/>
          <w:spacing w:val="-2"/>
          <w:sz w:val="16"/>
          <w:szCs w:val="16"/>
        </w:rPr>
        <w:t>и медицинского обслуживания.</w:t>
      </w:r>
    </w:p>
    <w:p w:rsidR="00AC1C89" w:rsidRPr="00173E06" w:rsidRDefault="00AC1C89" w:rsidP="00AC1C89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173E06">
        <w:rPr>
          <w:rFonts w:ascii="Arial" w:hAnsi="Arial" w:cs="Arial"/>
          <w:sz w:val="16"/>
          <w:szCs w:val="16"/>
        </w:rPr>
        <w:t xml:space="preserve">В общую площадь введенных жилых домов не входит площадь вестибюлей, </w:t>
      </w:r>
      <w:r>
        <w:rPr>
          <w:rFonts w:ascii="Arial" w:hAnsi="Arial" w:cs="Arial"/>
          <w:sz w:val="16"/>
          <w:szCs w:val="16"/>
        </w:rPr>
        <w:br/>
      </w:r>
      <w:r w:rsidRPr="00173E06">
        <w:rPr>
          <w:rFonts w:ascii="Arial" w:hAnsi="Arial" w:cs="Arial"/>
          <w:sz w:val="16"/>
          <w:szCs w:val="16"/>
        </w:rPr>
        <w:t xml:space="preserve">тамбуров, лестничных клеток, лифтовых холлов, общих коридоров, а также площадь </w:t>
      </w:r>
      <w:r>
        <w:rPr>
          <w:rFonts w:ascii="Arial" w:hAnsi="Arial" w:cs="Arial"/>
          <w:sz w:val="16"/>
          <w:szCs w:val="16"/>
        </w:rPr>
        <w:br/>
      </w:r>
      <w:r w:rsidRPr="00173E06">
        <w:rPr>
          <w:rFonts w:ascii="Arial" w:hAnsi="Arial" w:cs="Arial"/>
          <w:sz w:val="16"/>
          <w:szCs w:val="16"/>
        </w:rPr>
        <w:t>в жилых домах, предназначенная для встроен</w:t>
      </w:r>
      <w:r>
        <w:rPr>
          <w:rFonts w:ascii="Arial" w:hAnsi="Arial" w:cs="Arial"/>
          <w:sz w:val="16"/>
          <w:szCs w:val="16"/>
        </w:rPr>
        <w:t>н</w:t>
      </w:r>
      <w:r w:rsidRPr="00173E06">
        <w:rPr>
          <w:rFonts w:ascii="Arial" w:hAnsi="Arial" w:cs="Arial"/>
          <w:sz w:val="16"/>
          <w:szCs w:val="16"/>
        </w:rPr>
        <w:t>о-пристроенных помещений.</w:t>
      </w:r>
    </w:p>
    <w:p w:rsidR="00AC1C89" w:rsidRPr="001477D6" w:rsidRDefault="00AC1C89" w:rsidP="00AC1C89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1477D6">
        <w:rPr>
          <w:rFonts w:ascii="Arial" w:hAnsi="Arial" w:cs="Arial"/>
          <w:b/>
          <w:sz w:val="16"/>
          <w:szCs w:val="16"/>
        </w:rPr>
        <w:t>Число построенных квартир</w:t>
      </w:r>
      <w:r w:rsidRPr="001477D6">
        <w:rPr>
          <w:rFonts w:ascii="Arial" w:hAnsi="Arial" w:cs="Arial"/>
          <w:sz w:val="16"/>
          <w:szCs w:val="16"/>
        </w:rPr>
        <w:t xml:space="preserve"> – количество квартир в законченных строител</w:t>
      </w:r>
      <w:r w:rsidRPr="001477D6">
        <w:rPr>
          <w:rFonts w:ascii="Arial" w:hAnsi="Arial" w:cs="Arial"/>
          <w:sz w:val="16"/>
          <w:szCs w:val="16"/>
        </w:rPr>
        <w:t>ь</w:t>
      </w:r>
      <w:r w:rsidRPr="001477D6">
        <w:rPr>
          <w:rFonts w:ascii="Arial" w:hAnsi="Arial" w:cs="Arial"/>
          <w:sz w:val="16"/>
          <w:szCs w:val="16"/>
        </w:rPr>
        <w:t xml:space="preserve">ством жилых домах квартирного, гостиничного типа и общежитиях, квартир </w:t>
      </w:r>
      <w:r w:rsidRPr="001477D6">
        <w:rPr>
          <w:rFonts w:ascii="Arial" w:hAnsi="Arial" w:cs="Arial"/>
          <w:sz w:val="16"/>
          <w:szCs w:val="16"/>
        </w:rPr>
        <w:br/>
        <w:t>в нежилых зданиях, а также в построенных населением индивидуальных жилых домах.</w:t>
      </w:r>
    </w:p>
    <w:p w:rsidR="00AC1C89" w:rsidRPr="001477D6" w:rsidRDefault="00AC1C89" w:rsidP="00AC1C89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1477D6">
        <w:rPr>
          <w:rFonts w:ascii="Arial" w:hAnsi="Arial" w:cs="Arial"/>
          <w:sz w:val="16"/>
          <w:szCs w:val="16"/>
        </w:rPr>
        <w:t>В соответствии с Федеральным законом от 29.07.2017 № 217-ФЗ «О ведении гражданами садоводства и огородничества для собственных нужд и о внесении изм</w:t>
      </w:r>
      <w:r w:rsidRPr="001477D6">
        <w:rPr>
          <w:rFonts w:ascii="Arial" w:hAnsi="Arial" w:cs="Arial"/>
          <w:sz w:val="16"/>
          <w:szCs w:val="16"/>
        </w:rPr>
        <w:t>е</w:t>
      </w:r>
      <w:r w:rsidRPr="001477D6">
        <w:rPr>
          <w:rFonts w:ascii="Arial" w:hAnsi="Arial" w:cs="Arial"/>
          <w:sz w:val="16"/>
          <w:szCs w:val="16"/>
        </w:rPr>
        <w:t xml:space="preserve">нений в отдельные законодательные акты Российской Федерации», начиная </w:t>
      </w:r>
      <w:r>
        <w:rPr>
          <w:rFonts w:ascii="Arial" w:hAnsi="Arial" w:cs="Arial"/>
          <w:sz w:val="16"/>
          <w:szCs w:val="16"/>
        </w:rPr>
        <w:br/>
      </w:r>
      <w:r w:rsidRPr="001477D6">
        <w:rPr>
          <w:rFonts w:ascii="Arial" w:hAnsi="Arial" w:cs="Arial"/>
          <w:sz w:val="16"/>
          <w:szCs w:val="16"/>
        </w:rPr>
        <w:t>с 2019 г., в общем вводе жилых домов учитываются жилые дома, построенные нас</w:t>
      </w:r>
      <w:r w:rsidRPr="001477D6">
        <w:rPr>
          <w:rFonts w:ascii="Arial" w:hAnsi="Arial" w:cs="Arial"/>
          <w:sz w:val="16"/>
          <w:szCs w:val="16"/>
        </w:rPr>
        <w:t>е</w:t>
      </w:r>
      <w:r w:rsidRPr="001477D6">
        <w:rPr>
          <w:rFonts w:ascii="Arial" w:hAnsi="Arial" w:cs="Arial"/>
          <w:sz w:val="16"/>
          <w:szCs w:val="16"/>
        </w:rPr>
        <w:t>лением на земельных участках, предназначенных для ведения садоводства.</w:t>
      </w:r>
    </w:p>
    <w:p w:rsidR="007C03A1" w:rsidRPr="00F84980" w:rsidRDefault="007C03A1" w:rsidP="00F84980">
      <w:bookmarkStart w:id="0" w:name="_GoBack"/>
      <w:bookmarkEnd w:id="0"/>
    </w:p>
    <w:sectPr w:rsidR="007C03A1" w:rsidRPr="00F84980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AC1C89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AC1C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118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3CE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50A3-A19A-4BE9-B23C-01F9C5A1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770</Words>
  <Characters>5658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101</cp:revision>
  <cp:lastPrinted>2022-12-12T12:48:00Z</cp:lastPrinted>
  <dcterms:created xsi:type="dcterms:W3CDTF">2022-12-13T07:44:00Z</dcterms:created>
  <dcterms:modified xsi:type="dcterms:W3CDTF">2022-12-14T07:29:00Z</dcterms:modified>
</cp:coreProperties>
</file>