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B4" w:rsidRPr="003B4516" w:rsidRDefault="00441AB4" w:rsidP="00441AB4">
      <w:pPr>
        <w:pStyle w:val="ZAGG1"/>
        <w:pageBreakBefore/>
      </w:pPr>
      <w:r w:rsidRPr="00630FA0">
        <w:t>20</w:t>
      </w:r>
      <w:r w:rsidRPr="003B4516">
        <w:t>.2. Индексы потребительских цен</w:t>
      </w:r>
    </w:p>
    <w:p w:rsidR="00441AB4" w:rsidRPr="003B4516" w:rsidRDefault="00441AB4" w:rsidP="00441AB4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B4516">
        <w:rPr>
          <w:rFonts w:ascii="Arial" w:hAnsi="Arial" w:cs="Arial"/>
          <w:sz w:val="14"/>
          <w:szCs w:val="14"/>
        </w:rPr>
        <w:t>(декабрь к декабрю предыдущего года; в процентах)</w:t>
      </w:r>
    </w:p>
    <w:tbl>
      <w:tblPr>
        <w:tblW w:w="65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668"/>
        <w:gridCol w:w="668"/>
        <w:gridCol w:w="668"/>
        <w:gridCol w:w="668"/>
        <w:gridCol w:w="668"/>
        <w:gridCol w:w="668"/>
        <w:gridCol w:w="669"/>
      </w:tblGrid>
      <w:tr w:rsidR="00441AB4" w:rsidRPr="003B4516" w:rsidTr="0064201E">
        <w:trPr>
          <w:trHeight w:val="20"/>
        </w:trPr>
        <w:tc>
          <w:tcPr>
            <w:tcW w:w="1895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41AB4" w:rsidRPr="003B4516" w:rsidRDefault="00441AB4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AB4" w:rsidRPr="003B4516" w:rsidRDefault="00441AB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451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AB4" w:rsidRPr="003B4516" w:rsidRDefault="00441AB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AB4" w:rsidRPr="003B4516" w:rsidRDefault="00441AB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B451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AB4" w:rsidRPr="00280A58" w:rsidRDefault="00441AB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0A58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AB4" w:rsidRPr="00280A58" w:rsidRDefault="00441AB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80A5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41AB4" w:rsidRPr="00CD5335" w:rsidRDefault="00441AB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441AB4" w:rsidRPr="00CD5335" w:rsidRDefault="00441AB4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Все товары и услуги</w:t>
            </w:r>
          </w:p>
        </w:tc>
        <w:tc>
          <w:tcPr>
            <w:tcW w:w="66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9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109,9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112,0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109,97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tabs>
                <w:tab w:val="left" w:pos="370"/>
              </w:tabs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108,8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112,9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Продовольственные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товары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113,1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111,4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112,9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продукты питания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114,1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113,7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114,5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111,8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алкогольные напитки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106,0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108,3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102,6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Непродовольственные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товары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107,4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109,9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105,0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108,6</w:t>
            </w:r>
          </w:p>
        </w:tc>
      </w:tr>
      <w:tr w:rsidR="00441AB4" w:rsidRPr="003B4516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Услуги 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pStyle w:val="Noparagraphstyle"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441AB4" w:rsidRPr="005F5D85" w:rsidTr="0064201E">
        <w:trPr>
          <w:trHeight w:val="60"/>
        </w:trPr>
        <w:tc>
          <w:tcPr>
            <w:tcW w:w="1895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106,0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115,7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</w:tr>
      <w:tr w:rsidR="00441AB4" w:rsidRPr="005F5D85" w:rsidTr="0064201E">
        <w:trPr>
          <w:trHeight w:val="60"/>
        </w:trPr>
        <w:tc>
          <w:tcPr>
            <w:tcW w:w="1895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121,0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108,1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pStyle w:val="Noparagraphstyle"/>
              <w:autoSpaceDE/>
              <w:autoSpaceDN/>
              <w:adjustRightInd/>
              <w:spacing w:before="160" w:line="20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110,2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66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441AB4" w:rsidRPr="00D47669" w:rsidRDefault="00441AB4" w:rsidP="0064201E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</w:tr>
    </w:tbl>
    <w:p w:rsidR="00441AB4" w:rsidRPr="003B4516" w:rsidRDefault="00441AB4" w:rsidP="00441AB4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3B4516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3B4516">
        <w:rPr>
          <w:rFonts w:ascii="Arial" w:hAnsi="Arial" w:cs="Arial"/>
          <w:sz w:val="12"/>
          <w:szCs w:val="12"/>
        </w:rPr>
        <w:t>Включая общественное питание.</w:t>
      </w:r>
    </w:p>
    <w:p w:rsidR="00441AB4" w:rsidRPr="003B4516" w:rsidRDefault="00441AB4" w:rsidP="00441AB4">
      <w:pPr>
        <w:jc w:val="both"/>
        <w:rPr>
          <w:rFonts w:ascii="Arial" w:hAnsi="Arial" w:cs="Arial"/>
          <w:sz w:val="12"/>
          <w:szCs w:val="12"/>
        </w:rPr>
      </w:pPr>
      <w:r w:rsidRPr="003B4516">
        <w:rPr>
          <w:rFonts w:ascii="Arial" w:hAnsi="Arial" w:cs="Arial"/>
          <w:sz w:val="12"/>
          <w:szCs w:val="12"/>
          <w:vertAlign w:val="superscript"/>
        </w:rPr>
        <w:t>2)</w:t>
      </w:r>
      <w:r>
        <w:rPr>
          <w:rFonts w:ascii="Arial" w:hAnsi="Arial" w:cs="Arial"/>
          <w:sz w:val="12"/>
          <w:szCs w:val="12"/>
        </w:rPr>
        <w:t> </w:t>
      </w:r>
      <w:r w:rsidRPr="003B4516">
        <w:rPr>
          <w:rFonts w:ascii="Arial" w:hAnsi="Arial" w:cs="Arial"/>
          <w:sz w:val="12"/>
          <w:szCs w:val="12"/>
        </w:rPr>
        <w:t>Включая табачные изделия.</w:t>
      </w:r>
    </w:p>
    <w:p w:rsidR="00120EB1" w:rsidRPr="00F70E79" w:rsidRDefault="00120EB1" w:rsidP="00120EB1">
      <w:pPr>
        <w:pStyle w:val="ZAGG3"/>
        <w:rPr>
          <w:rFonts w:cs="Arial"/>
          <w:color w:val="auto"/>
        </w:rPr>
      </w:pPr>
      <w:bookmarkStart w:id="0" w:name="_GoBack"/>
      <w:bookmarkEnd w:id="0"/>
    </w:p>
    <w:sectPr w:rsidR="00120EB1" w:rsidRPr="00F70E79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441AB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41A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948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1AB4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81E1-F49D-4C73-B0BF-EE16391A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149</cp:revision>
  <cp:lastPrinted>2022-12-12T12:48:00Z</cp:lastPrinted>
  <dcterms:created xsi:type="dcterms:W3CDTF">2022-12-13T07:44:00Z</dcterms:created>
  <dcterms:modified xsi:type="dcterms:W3CDTF">2022-12-14T10:42:00Z</dcterms:modified>
</cp:coreProperties>
</file>