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C2" w:rsidRPr="00D3620E" w:rsidRDefault="00400CC2" w:rsidP="00400CC2">
      <w:pPr>
        <w:pStyle w:val="ZAGG"/>
        <w:spacing w:after="60"/>
        <w:rPr>
          <w:color w:val="auto"/>
        </w:rPr>
      </w:pPr>
      <w:r w:rsidRPr="00D3620E">
        <w:rPr>
          <w:color w:val="auto"/>
        </w:rPr>
        <w:t>2</w:t>
      </w:r>
      <w:r w:rsidRPr="00085A75">
        <w:rPr>
          <w:color w:val="auto"/>
        </w:rPr>
        <w:t>1</w:t>
      </w:r>
      <w:r w:rsidRPr="00D3620E">
        <w:rPr>
          <w:color w:val="auto"/>
        </w:rPr>
        <w:t xml:space="preserve">.1. </w:t>
      </w:r>
      <w:r>
        <w:rPr>
          <w:color w:val="auto"/>
        </w:rPr>
        <w:t>Цель 1. Ликвидация нищеты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19"/>
        <w:gridCol w:w="618"/>
        <w:gridCol w:w="618"/>
        <w:gridCol w:w="618"/>
        <w:gridCol w:w="618"/>
        <w:gridCol w:w="617"/>
      </w:tblGrid>
      <w:tr w:rsidR="00400CC2" w:rsidRPr="008374FC" w:rsidTr="0064201E">
        <w:trPr>
          <w:trHeight w:val="20"/>
          <w:jc w:val="center"/>
        </w:trPr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00CC2" w:rsidRPr="008374FC" w:rsidRDefault="00400CC2" w:rsidP="0064201E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0CC2" w:rsidRPr="008374FC" w:rsidRDefault="00400CC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CC2" w:rsidRPr="008374FC" w:rsidRDefault="00400CC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00CC2" w:rsidRPr="008374FC" w:rsidRDefault="00400CC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400CC2" w:rsidRPr="008374FC" w:rsidRDefault="00400CC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8374FC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0CC2" w:rsidRPr="0071530A" w:rsidRDefault="00400CC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530A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400CC2" w:rsidRPr="008374FC" w:rsidRDefault="00400CC2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71530A">
              <w:rPr>
                <w:rFonts w:ascii="Arial" w:hAnsi="Arial" w:cs="Arial"/>
                <w:sz w:val="14"/>
                <w:szCs w:val="14"/>
              </w:rPr>
              <w:t>2021</w:t>
            </w:r>
            <w:r w:rsidRPr="0071530A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8374FC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  <w:tr w:rsidR="00400CC2" w:rsidRPr="008374FC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00CC2" w:rsidRPr="000E4E2B" w:rsidRDefault="00400CC2" w:rsidP="0064201E">
            <w:pPr>
              <w:spacing w:before="200" w:line="240" w:lineRule="exact"/>
              <w:rPr>
                <w:rFonts w:ascii="Arial" w:hAnsi="Arial" w:cs="Arial"/>
                <w:sz w:val="14"/>
                <w:szCs w:val="14"/>
                <w:shd w:val="clear" w:color="auto" w:fill="FFFFFF"/>
                <w:vertAlign w:val="superscript"/>
              </w:rPr>
            </w:pPr>
            <w:r w:rsidRPr="000E4E2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Доля населения, живущего </w:t>
            </w:r>
            <w:r w:rsidRPr="000E4E2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br/>
              <w:t xml:space="preserve">за международной чертой бедности </w:t>
            </w:r>
            <w:r w:rsidRPr="000E4E2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br/>
              <w:t>(</w:t>
            </w:r>
            <w:proofErr w:type="gramStart"/>
            <w:r w:rsidRPr="000E4E2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в</w:t>
            </w:r>
            <w:proofErr w:type="gramEnd"/>
            <w:r w:rsidRPr="000E4E2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% ко всему населению)</w:t>
            </w:r>
            <w:r w:rsidRPr="000E4E2B">
              <w:rPr>
                <w:rFonts w:ascii="Arial" w:hAnsi="Arial" w:cs="Arial"/>
                <w:sz w:val="14"/>
                <w:szCs w:val="14"/>
                <w:shd w:val="clear" w:color="auto" w:fill="FFFFFF"/>
                <w:vertAlign w:val="superscript"/>
              </w:rPr>
              <w:t>2)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8374FC" w:rsidRDefault="00400CC2" w:rsidP="0064201E">
            <w:pPr>
              <w:pStyle w:val="Noparagraphstyle"/>
              <w:spacing w:before="200" w:line="2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8374FC" w:rsidRDefault="00400CC2" w:rsidP="0064201E">
            <w:pPr>
              <w:pStyle w:val="Noparagraphstyle"/>
              <w:spacing w:before="200" w:line="2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8374FC" w:rsidRDefault="00400CC2" w:rsidP="0064201E">
            <w:pPr>
              <w:pStyle w:val="Noparagraphstyle"/>
              <w:spacing w:before="200" w:line="2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8374FC" w:rsidRDefault="00400CC2" w:rsidP="0064201E">
            <w:pPr>
              <w:pStyle w:val="Noparagraphstyle"/>
              <w:spacing w:before="200" w:line="2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8374FC" w:rsidRDefault="00400CC2" w:rsidP="0064201E">
            <w:pPr>
              <w:pStyle w:val="Noparagraphstyle"/>
              <w:spacing w:before="200" w:line="2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00CC2" w:rsidRPr="008374FC" w:rsidRDefault="00400CC2" w:rsidP="0064201E">
            <w:pPr>
              <w:pStyle w:val="Noparagraphstyle"/>
              <w:spacing w:before="200" w:line="240" w:lineRule="exact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00CC2" w:rsidRPr="008374FC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00CC2" w:rsidRPr="008374FC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00CC2" w:rsidRPr="008374FC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400CC2" w:rsidRPr="000E4E2B" w:rsidRDefault="00400CC2" w:rsidP="0064201E">
            <w:pPr>
              <w:spacing w:before="200" w:line="240" w:lineRule="exact"/>
              <w:rPr>
                <w:rFonts w:ascii="Arial" w:hAnsi="Arial" w:cs="Arial"/>
                <w:sz w:val="14"/>
                <w:szCs w:val="14"/>
              </w:rPr>
            </w:pPr>
            <w:r w:rsidRPr="000E4E2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Доля населения страны, живущего </w:t>
            </w:r>
            <w:r w:rsidRPr="000E4E2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br/>
              <w:t xml:space="preserve">за национальной чертой бедности </w:t>
            </w:r>
            <w:r w:rsidRPr="000E4E2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br/>
              <w:t>(</w:t>
            </w:r>
            <w:proofErr w:type="gramStart"/>
            <w:r w:rsidRPr="000E4E2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в</w:t>
            </w:r>
            <w:proofErr w:type="gramEnd"/>
            <w:r w:rsidRPr="000E4E2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% ко всему населению)</w:t>
            </w:r>
            <w:r w:rsidRPr="000E4E2B">
              <w:rPr>
                <w:rFonts w:ascii="Arial" w:eastAsia="Calibri" w:hAnsi="Arial" w:cs="Arial"/>
                <w:sz w:val="14"/>
                <w:szCs w:val="14"/>
                <w:shd w:val="clear" w:color="auto" w:fill="FFFFFF"/>
                <w:vertAlign w:val="superscript"/>
              </w:rPr>
              <w:t>3)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0CC2" w:rsidRPr="008374FC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right w:val="single" w:sz="6" w:space="0" w:color="auto"/>
            </w:tcBorders>
            <w:vAlign w:val="bottom"/>
            <w:hideMark/>
          </w:tcPr>
          <w:p w:rsidR="00400CC2" w:rsidRPr="00BC165D" w:rsidRDefault="00400CC2" w:rsidP="0064201E">
            <w:pPr>
              <w:spacing w:before="200"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400CC2" w:rsidRPr="008374FC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400CC2" w:rsidRPr="00BC165D" w:rsidRDefault="00400CC2" w:rsidP="0064201E">
            <w:pPr>
              <w:spacing w:before="200"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</w:tr>
      <w:tr w:rsidR="00400CC2" w:rsidRPr="008374FC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00CC2" w:rsidRPr="000E4E2B" w:rsidRDefault="00400CC2" w:rsidP="0064201E">
            <w:pPr>
              <w:spacing w:before="200" w:line="240" w:lineRule="exact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0E4E2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Реальные располагаемые денежные </w:t>
            </w:r>
            <w:r w:rsidRPr="000E4E2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br/>
              <w:t xml:space="preserve">доходы населения </w:t>
            </w:r>
            <w:r w:rsidRPr="000E4E2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br/>
              <w:t>(</w:t>
            </w:r>
            <w:proofErr w:type="gramStart"/>
            <w:r w:rsidRPr="000E4E2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в</w:t>
            </w:r>
            <w:proofErr w:type="gramEnd"/>
            <w:r w:rsidRPr="000E4E2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% </w:t>
            </w:r>
            <w:proofErr w:type="gramStart"/>
            <w:r w:rsidRPr="000E4E2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к</w:t>
            </w:r>
            <w:proofErr w:type="gramEnd"/>
            <w:r w:rsidRPr="000E4E2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предыдущему году)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0CC2" w:rsidRPr="00A6266A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114,8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94,1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107,9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106,1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104,7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</w:tr>
      <w:tr w:rsidR="00400CC2" w:rsidRPr="008374FC" w:rsidTr="0064201E">
        <w:trPr>
          <w:trHeight w:val="60"/>
          <w:jc w:val="center"/>
        </w:trPr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105,9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97,6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100,</w:t>
            </w: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101,</w:t>
            </w: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98</w:t>
            </w:r>
            <w:r w:rsidRPr="00BC165D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400CC2" w:rsidRPr="00BC165D" w:rsidRDefault="00400CC2" w:rsidP="0064201E">
            <w:pPr>
              <w:spacing w:before="200"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103,0 </w:t>
            </w:r>
          </w:p>
        </w:tc>
      </w:tr>
    </w:tbl>
    <w:p w:rsidR="00400CC2" w:rsidRPr="0083399F" w:rsidRDefault="00400CC2" w:rsidP="00400CC2">
      <w:pPr>
        <w:autoSpaceDE w:val="0"/>
        <w:autoSpaceDN w:val="0"/>
        <w:adjustRightInd w:val="0"/>
        <w:spacing w:before="60"/>
        <w:ind w:left="170" w:hanging="170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  <w:vertAlign w:val="superscript"/>
        </w:rPr>
        <w:t>1</w:t>
      </w:r>
      <w:r w:rsidRPr="0083399F">
        <w:rPr>
          <w:rFonts w:ascii="Arial" w:eastAsia="Calibri" w:hAnsi="Arial" w:cs="Arial"/>
          <w:sz w:val="12"/>
          <w:szCs w:val="12"/>
          <w:vertAlign w:val="superscript"/>
        </w:rPr>
        <w:t>)</w:t>
      </w:r>
      <w:r w:rsidRPr="0083399F">
        <w:rPr>
          <w:rFonts w:ascii="Arial" w:eastAsia="Calibri" w:hAnsi="Arial" w:cs="Arial"/>
          <w:sz w:val="12"/>
          <w:szCs w:val="12"/>
        </w:rPr>
        <w:t> За 20</w:t>
      </w:r>
      <w:r>
        <w:rPr>
          <w:rFonts w:ascii="Arial" w:eastAsia="Calibri" w:hAnsi="Arial" w:cs="Arial"/>
          <w:sz w:val="12"/>
          <w:szCs w:val="12"/>
        </w:rPr>
        <w:t>21</w:t>
      </w:r>
      <w:r w:rsidRPr="0083399F">
        <w:rPr>
          <w:rFonts w:ascii="Arial" w:eastAsia="Calibri" w:hAnsi="Arial" w:cs="Arial"/>
          <w:sz w:val="12"/>
          <w:szCs w:val="12"/>
        </w:rPr>
        <w:t xml:space="preserve"> г.</w:t>
      </w:r>
      <w:r>
        <w:rPr>
          <w:rFonts w:ascii="Arial" w:eastAsia="Calibri" w:hAnsi="Arial" w:cs="Arial"/>
          <w:sz w:val="12"/>
          <w:szCs w:val="12"/>
        </w:rPr>
        <w:t xml:space="preserve"> по России</w:t>
      </w:r>
      <w:r w:rsidRPr="0083399F">
        <w:rPr>
          <w:rFonts w:ascii="Arial" w:eastAsia="Calibri" w:hAnsi="Arial" w:cs="Arial"/>
          <w:sz w:val="12"/>
          <w:szCs w:val="12"/>
        </w:rPr>
        <w:t xml:space="preserve"> – данные предварительные.</w:t>
      </w:r>
    </w:p>
    <w:p w:rsidR="00400CC2" w:rsidRPr="00E95593" w:rsidRDefault="00400CC2" w:rsidP="00400CC2">
      <w:pPr>
        <w:autoSpaceDE w:val="0"/>
        <w:autoSpaceDN w:val="0"/>
        <w:adjustRightInd w:val="0"/>
        <w:ind w:left="170" w:hanging="17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>2</w:t>
      </w:r>
      <w:r w:rsidRPr="00E95593">
        <w:rPr>
          <w:rFonts w:ascii="Arial" w:hAnsi="Arial" w:cs="Arial"/>
          <w:sz w:val="12"/>
          <w:szCs w:val="12"/>
          <w:vertAlign w:val="superscript"/>
        </w:rPr>
        <w:t>)</w:t>
      </w:r>
      <w:r w:rsidRPr="00E95593">
        <w:rPr>
          <w:rFonts w:ascii="Arial" w:hAnsi="Arial" w:cs="Arial"/>
          <w:sz w:val="12"/>
          <w:szCs w:val="12"/>
        </w:rPr>
        <w:t> 1,9 доллара США, в пересчете по паритету покупательной способности (ППС), в международных ценах 2011 г.</w:t>
      </w:r>
    </w:p>
    <w:p w:rsidR="00400CC2" w:rsidRPr="0083399F" w:rsidRDefault="00400CC2" w:rsidP="00400CC2">
      <w:pPr>
        <w:pStyle w:val="afd"/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>3</w:t>
      </w:r>
      <w:r w:rsidRPr="00E95593">
        <w:rPr>
          <w:rFonts w:ascii="Arial" w:hAnsi="Arial" w:cs="Arial"/>
          <w:sz w:val="12"/>
          <w:szCs w:val="12"/>
          <w:vertAlign w:val="superscript"/>
        </w:rPr>
        <w:t>)</w:t>
      </w:r>
      <w:r w:rsidRPr="00E95593">
        <w:rPr>
          <w:rFonts w:ascii="Arial" w:hAnsi="Arial" w:cs="Arial"/>
          <w:sz w:val="12"/>
          <w:szCs w:val="12"/>
        </w:rPr>
        <w:t> </w:t>
      </w:r>
      <w:r w:rsidRPr="0083399F">
        <w:rPr>
          <w:rFonts w:ascii="Arial" w:hAnsi="Arial" w:cs="Arial"/>
          <w:sz w:val="12"/>
          <w:szCs w:val="12"/>
        </w:rPr>
        <w:t>Беларусь – население с уровнем среднедушевых располагаемых ресурсов ниже бюджета прожиточного миним</w:t>
      </w:r>
      <w:r w:rsidRPr="0083399F">
        <w:rPr>
          <w:rFonts w:ascii="Arial" w:hAnsi="Arial" w:cs="Arial"/>
          <w:sz w:val="12"/>
          <w:szCs w:val="12"/>
        </w:rPr>
        <w:t>у</w:t>
      </w:r>
      <w:r w:rsidRPr="0083399F">
        <w:rPr>
          <w:rFonts w:ascii="Arial" w:hAnsi="Arial" w:cs="Arial"/>
          <w:sz w:val="12"/>
          <w:szCs w:val="12"/>
        </w:rPr>
        <w:t>ма; Россия</w:t>
      </w:r>
      <w:r>
        <w:rPr>
          <w:rFonts w:ascii="Arial" w:hAnsi="Arial" w:cs="Arial"/>
          <w:sz w:val="12"/>
          <w:szCs w:val="12"/>
        </w:rPr>
        <w:t>: до 2020 г. включительно</w:t>
      </w:r>
      <w:r w:rsidRPr="0083399F">
        <w:rPr>
          <w:rFonts w:ascii="Arial" w:hAnsi="Arial" w:cs="Arial"/>
          <w:sz w:val="12"/>
          <w:szCs w:val="12"/>
        </w:rPr>
        <w:t xml:space="preserve"> – население с денежными доходами ниже величины прожиточного миним</w:t>
      </w:r>
      <w:r w:rsidRPr="0083399F">
        <w:rPr>
          <w:rFonts w:ascii="Arial" w:hAnsi="Arial" w:cs="Arial"/>
          <w:sz w:val="12"/>
          <w:szCs w:val="12"/>
        </w:rPr>
        <w:t>у</w:t>
      </w:r>
      <w:r w:rsidRPr="0083399F">
        <w:rPr>
          <w:rFonts w:ascii="Arial" w:hAnsi="Arial" w:cs="Arial"/>
          <w:sz w:val="12"/>
          <w:szCs w:val="12"/>
        </w:rPr>
        <w:t>ма,</w:t>
      </w:r>
      <w:r>
        <w:rPr>
          <w:rFonts w:ascii="Arial" w:hAnsi="Arial" w:cs="Arial"/>
          <w:sz w:val="12"/>
          <w:szCs w:val="12"/>
        </w:rPr>
        <w:t xml:space="preserve"> начиная с 2021 г. – население с денежными доходами ниже границы бедности.</w:t>
      </w:r>
      <w:r w:rsidRPr="0083399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В</w:t>
      </w:r>
      <w:r w:rsidRPr="0083399F">
        <w:rPr>
          <w:rFonts w:ascii="Arial" w:eastAsia="Calibri" w:hAnsi="Arial" w:cs="Arial"/>
          <w:sz w:val="12"/>
          <w:szCs w:val="12"/>
        </w:rPr>
        <w:t xml:space="preserve"> расчетах показателя экв</w:t>
      </w:r>
      <w:r w:rsidRPr="0083399F">
        <w:rPr>
          <w:rFonts w:ascii="Arial" w:eastAsia="Calibri" w:hAnsi="Arial" w:cs="Arial"/>
          <w:sz w:val="12"/>
          <w:szCs w:val="12"/>
        </w:rPr>
        <w:t>и</w:t>
      </w:r>
      <w:r w:rsidRPr="0083399F">
        <w:rPr>
          <w:rFonts w:ascii="Arial" w:eastAsia="Calibri" w:hAnsi="Arial" w:cs="Arial"/>
          <w:sz w:val="12"/>
          <w:szCs w:val="12"/>
        </w:rPr>
        <w:t>валентная шкала не применяется.</w:t>
      </w:r>
    </w:p>
    <w:p w:rsidR="00120EB1" w:rsidRPr="00DC5477" w:rsidRDefault="00120EB1" w:rsidP="00DC5477">
      <w:bookmarkStart w:id="0" w:name="_GoBack"/>
      <w:bookmarkEnd w:id="0"/>
    </w:p>
    <w:sectPr w:rsidR="00120EB1" w:rsidRPr="00DC5477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4201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8EC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73A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4380"/>
    <w:rsid w:val="003F61A4"/>
    <w:rsid w:val="003F6629"/>
    <w:rsid w:val="00400CC2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001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142B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5477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2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AEF0-E394-4385-821D-43F995F2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160</cp:revision>
  <cp:lastPrinted>2022-12-12T12:48:00Z</cp:lastPrinted>
  <dcterms:created xsi:type="dcterms:W3CDTF">2022-12-13T07:44:00Z</dcterms:created>
  <dcterms:modified xsi:type="dcterms:W3CDTF">2022-12-14T10:53:00Z</dcterms:modified>
</cp:coreProperties>
</file>