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6" w:rsidRPr="00345175" w:rsidRDefault="00B96386" w:rsidP="00B96386">
      <w:pPr>
        <w:pageBreakBefore/>
        <w:spacing w:after="60"/>
        <w:jc w:val="center"/>
        <w:rPr>
          <w:rFonts w:ascii="Arial" w:hAnsi="Arial" w:cs="Arial"/>
          <w:spacing w:val="-2"/>
          <w:sz w:val="16"/>
          <w:vertAlign w:val="superscript"/>
        </w:rPr>
      </w:pPr>
      <w:r w:rsidRPr="00345175">
        <w:rPr>
          <w:rFonts w:ascii="Arial" w:hAnsi="Arial"/>
          <w:b/>
          <w:bCs/>
          <w:sz w:val="16"/>
        </w:rPr>
        <w:t>3.25.</w:t>
      </w:r>
      <w:r w:rsidRPr="00345175">
        <w:rPr>
          <w:rFonts w:ascii="Arial" w:hAnsi="Arial"/>
          <w:sz w:val="16"/>
        </w:rPr>
        <w:t xml:space="preserve"> </w:t>
      </w:r>
      <w:r w:rsidRPr="00345175">
        <w:rPr>
          <w:rFonts w:ascii="Arial" w:hAnsi="Arial"/>
          <w:b/>
          <w:sz w:val="16"/>
        </w:rPr>
        <w:t xml:space="preserve">СРЕДНИЙ СРОК ПОГАШЕНИЯ (ОБОРАЧИВАЕМОСТЬ) </w:t>
      </w:r>
      <w:r w:rsidRPr="00345175">
        <w:rPr>
          <w:rFonts w:ascii="Arial" w:hAnsi="Arial"/>
          <w:b/>
          <w:sz w:val="16"/>
        </w:rPr>
        <w:br/>
        <w:t xml:space="preserve">КРЕДИТОРСКОЙ </w:t>
      </w:r>
      <w:r w:rsidRPr="00345175">
        <w:rPr>
          <w:rFonts w:ascii="Arial" w:hAnsi="Arial" w:cs="Arial"/>
          <w:b/>
          <w:spacing w:val="-2"/>
          <w:sz w:val="16"/>
        </w:rPr>
        <w:t xml:space="preserve">ЗАДОЛЖЕННОСТИ ОРГАНИЗАЦИЙ </w:t>
      </w:r>
      <w:r w:rsidRPr="00345175">
        <w:rPr>
          <w:rFonts w:ascii="Arial" w:hAnsi="Arial" w:cs="Arial"/>
          <w:b/>
          <w:spacing w:val="-2"/>
          <w:sz w:val="16"/>
        </w:rPr>
        <w:br/>
        <w:t>ПО ВИДАМ ЭКОНОМИЧЕСКОЙ ДЕЯТЕЛЬНОСТИ</w:t>
      </w:r>
      <w:r w:rsidRPr="00345175">
        <w:rPr>
          <w:rFonts w:ascii="Arial" w:hAnsi="Arial" w:cs="Arial"/>
          <w:b/>
          <w:sz w:val="16"/>
        </w:rPr>
        <w:t xml:space="preserve"> в 2019 – 2021 гг.</w:t>
      </w:r>
      <w:r w:rsidRPr="00345175">
        <w:rPr>
          <w:rFonts w:ascii="Arial" w:hAnsi="Arial" w:cs="Arial"/>
          <w:bCs/>
          <w:spacing w:val="-2"/>
          <w:sz w:val="16"/>
          <w:vertAlign w:val="superscript"/>
        </w:rPr>
        <w:t>1</w:t>
      </w:r>
      <w:r w:rsidRPr="00345175">
        <w:rPr>
          <w:rFonts w:ascii="Arial" w:hAnsi="Arial" w:cs="Arial"/>
          <w:spacing w:val="-2"/>
          <w:sz w:val="16"/>
          <w:vertAlign w:val="superscript"/>
        </w:rPr>
        <w:t>)</w:t>
      </w: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608"/>
        <w:gridCol w:w="608"/>
        <w:gridCol w:w="608"/>
      </w:tblGrid>
      <w:tr w:rsidR="00B96386" w:rsidRPr="009C2106" w:rsidTr="00906E7F">
        <w:trPr>
          <w:cantSplit/>
          <w:tblHeader/>
          <w:jc w:val="center"/>
        </w:trPr>
        <w:tc>
          <w:tcPr>
            <w:tcW w:w="4833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B96386" w:rsidRPr="001A5A5D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96386" w:rsidRPr="009C2106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2106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</w:tr>
      <w:tr w:rsidR="00B96386" w:rsidRPr="009C2106" w:rsidTr="00906E7F">
        <w:trPr>
          <w:cantSplit/>
          <w:tblHeader/>
          <w:jc w:val="center"/>
        </w:trPr>
        <w:tc>
          <w:tcPr>
            <w:tcW w:w="4833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B96386" w:rsidRPr="009C2106" w:rsidRDefault="00B96386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5175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5175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af3"/>
              <w:spacing w:before="8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5E2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5175">
              <w:rPr>
                <w:rFonts w:ascii="Arial" w:hAnsi="Arial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sz w:val="14"/>
                <w:szCs w:val="14"/>
              </w:rPr>
              <w:t>105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sz w:val="14"/>
                <w:szCs w:val="14"/>
              </w:rPr>
              <w:t>93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экономической деятельности: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хозяйство, охота, рыболовство и рыбоводство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и животноводство, охота и предоставление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добыча нефти и природного газа</w:t>
            </w:r>
            <w:r w:rsidRPr="006D5E2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для плетения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D5E28">
              <w:rPr>
                <w:rFonts w:ascii="Arial" w:hAnsi="Arial" w:cs="Arial"/>
                <w:sz w:val="14"/>
                <w:szCs w:val="14"/>
              </w:rPr>
              <w:t>информации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 лекарственных средств и материалов, применяемых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резиновых и пластмассовых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прочей неметаллической минеральной продукции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</w:tbl>
    <w:p w:rsidR="00B96386" w:rsidRPr="006D5E28" w:rsidRDefault="00B96386" w:rsidP="00B96386">
      <w:pPr>
        <w:pageBreakBefore/>
        <w:spacing w:after="60"/>
        <w:jc w:val="right"/>
        <w:rPr>
          <w:rFonts w:ascii="Arial" w:hAnsi="Arial" w:cs="Arial"/>
          <w:sz w:val="14"/>
        </w:rPr>
      </w:pPr>
      <w:r w:rsidRPr="009C2106">
        <w:rPr>
          <w:rFonts w:ascii="Arial" w:hAnsi="Arial" w:cs="Arial"/>
          <w:sz w:val="14"/>
        </w:rPr>
        <w:lastRenderedPageBreak/>
        <w:t xml:space="preserve">Продолжение </w:t>
      </w:r>
      <w:r w:rsidRPr="006D5E28">
        <w:rPr>
          <w:rFonts w:ascii="Arial" w:hAnsi="Arial" w:cs="Arial"/>
          <w:sz w:val="14"/>
        </w:rPr>
        <w:t>табл. 3.2</w:t>
      </w:r>
      <w:r w:rsidRPr="006D5E28">
        <w:rPr>
          <w:rFonts w:ascii="Arial" w:hAnsi="Arial" w:cs="Arial"/>
          <w:sz w:val="14"/>
          <w:lang w:val="en-US"/>
        </w:rPr>
        <w:t>5</w:t>
      </w: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608"/>
        <w:gridCol w:w="608"/>
        <w:gridCol w:w="608"/>
      </w:tblGrid>
      <w:tr w:rsidR="00B96386" w:rsidRPr="009C2106" w:rsidTr="00906E7F">
        <w:trPr>
          <w:cantSplit/>
          <w:tblHeader/>
          <w:jc w:val="center"/>
        </w:trPr>
        <w:tc>
          <w:tcPr>
            <w:tcW w:w="4833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B96386" w:rsidRPr="001A5A5D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5175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</w:tr>
      <w:tr w:rsidR="00B96386" w:rsidRPr="009C2106" w:rsidTr="00906E7F">
        <w:trPr>
          <w:cantSplit/>
          <w:tblHeader/>
          <w:jc w:val="center"/>
        </w:trPr>
        <w:tc>
          <w:tcPr>
            <w:tcW w:w="4833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B96386" w:rsidRPr="009C2106" w:rsidRDefault="00B96386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5175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6386" w:rsidRPr="00345175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5175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 готовых металлических изделий, кроме машин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компьютеров, электронных и оптических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 машин и оборудования, не включенных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прочих транспортных средств и оборудования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энергией, газом и паром; кондициониров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ние воздуха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производство, передача и распределение электроэнергии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производство, передача и распределение пара и горячей воды;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организация сбора и утилизации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отходов, деятельность по ликвидации загрязнений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ремонт автотранспортных средств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и мотоциклов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автотранспортными средствами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D5E28">
              <w:rPr>
                <w:rFonts w:ascii="Arial" w:hAnsi="Arial" w:cs="Arial"/>
                <w:sz w:val="14"/>
                <w:szCs w:val="14"/>
              </w:rPr>
              <w:t>и мотоциклами и их ремонт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торговли автотранспортными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средствами и мотоциклами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торговли автотранспортными средствами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сухопутного и трубопроводного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8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железнодорожного транспорта: междугородные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перевозки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прочего сухопутного пассажирского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45175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4517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</w:tbl>
    <w:p w:rsidR="00B96386" w:rsidRPr="006D5E28" w:rsidRDefault="00B96386" w:rsidP="00B96386">
      <w:pPr>
        <w:pageBreakBefore/>
        <w:spacing w:after="60"/>
        <w:jc w:val="right"/>
        <w:rPr>
          <w:rFonts w:ascii="Arial" w:hAnsi="Arial" w:cs="Arial"/>
          <w:sz w:val="14"/>
        </w:rPr>
      </w:pPr>
      <w:r w:rsidRPr="006D5E28">
        <w:rPr>
          <w:rFonts w:ascii="Arial" w:hAnsi="Arial" w:cs="Arial"/>
          <w:sz w:val="14"/>
        </w:rPr>
        <w:lastRenderedPageBreak/>
        <w:t>Продолжение табл. 3.2</w:t>
      </w:r>
      <w:r w:rsidRPr="006D5E28">
        <w:rPr>
          <w:rFonts w:ascii="Arial" w:hAnsi="Arial" w:cs="Arial"/>
          <w:sz w:val="14"/>
          <w:lang w:val="en-US"/>
        </w:rPr>
        <w:t>5</w:t>
      </w: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608"/>
        <w:gridCol w:w="608"/>
        <w:gridCol w:w="608"/>
      </w:tblGrid>
      <w:tr w:rsidR="00B96386" w:rsidRPr="009C2106" w:rsidTr="00906E7F">
        <w:trPr>
          <w:cantSplit/>
          <w:tblHeader/>
          <w:jc w:val="center"/>
        </w:trPr>
        <w:tc>
          <w:tcPr>
            <w:tcW w:w="4833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B96386" w:rsidRPr="001A5A5D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96386" w:rsidRPr="00FF2EDA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2EDA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</w:tr>
      <w:tr w:rsidR="00B96386" w:rsidRPr="009C2106" w:rsidTr="00906E7F">
        <w:trPr>
          <w:cantSplit/>
          <w:tblHeader/>
          <w:jc w:val="center"/>
        </w:trPr>
        <w:tc>
          <w:tcPr>
            <w:tcW w:w="4833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B96386" w:rsidRPr="009C2106" w:rsidRDefault="00B96386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6386" w:rsidRPr="00FF2EDA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86" w:rsidRPr="00FF2EDA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6386" w:rsidRPr="00FF2EDA" w:rsidRDefault="00B96386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автомобильного грузового транспорта и услуги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воздушного и космического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почтовой связи и курьерская деятельность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гостиниц и предприятий общественного питания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по предоставлению продуктов питания и напитков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области информационных технологий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финансовая и страховая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недвижимым имуществом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предоставляющих услуги в сфере туризма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и обеспечение военной безопасности;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социальных услуг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библиотек, архивов, музеев и прочих объектов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B96386" w:rsidRPr="006D5E28" w:rsidTr="00906E7F">
        <w:trPr>
          <w:cantSplit/>
          <w:jc w:val="center"/>
        </w:trPr>
        <w:tc>
          <w:tcPr>
            <w:tcW w:w="4833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96386" w:rsidRPr="006D5E28" w:rsidRDefault="00B96386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96386" w:rsidRPr="00FF2EDA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96386" w:rsidRPr="00372CBD" w:rsidRDefault="00B96386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</w:tr>
    </w:tbl>
    <w:p w:rsidR="00B96386" w:rsidRDefault="00B96386" w:rsidP="00B96386">
      <w:pPr>
        <w:spacing w:before="60"/>
        <w:jc w:val="both"/>
        <w:rPr>
          <w:rFonts w:ascii="Arial" w:hAnsi="Arial" w:cs="Arial"/>
          <w:sz w:val="12"/>
          <w:lang w:val="en-US"/>
        </w:rPr>
      </w:pPr>
      <w:r w:rsidRPr="009C2106">
        <w:rPr>
          <w:rFonts w:ascii="Arial" w:hAnsi="Arial" w:cs="Arial"/>
          <w:sz w:val="12"/>
          <w:vertAlign w:val="superscript"/>
        </w:rPr>
        <w:t>1)</w:t>
      </w:r>
      <w:r>
        <w:rPr>
          <w:rFonts w:ascii="Arial" w:hAnsi="Arial" w:cs="Arial"/>
          <w:sz w:val="12"/>
        </w:rPr>
        <w:t> </w:t>
      </w:r>
      <w:r w:rsidRPr="009C2106">
        <w:rPr>
          <w:rFonts w:ascii="Arial" w:hAnsi="Arial" w:cs="Arial"/>
          <w:sz w:val="12"/>
        </w:rPr>
        <w:t>По данным бухгалтерской отчетности.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6386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текст конц. сноски"/>
    <w:basedOn w:val="a"/>
    <w:rsid w:val="00B96386"/>
  </w:style>
  <w:style w:type="paragraph" w:customStyle="1" w:styleId="xl40">
    <w:name w:val="xl40"/>
    <w:basedOn w:val="a"/>
    <w:rsid w:val="00B96386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текст конц. сноски"/>
    <w:basedOn w:val="a"/>
    <w:rsid w:val="00B96386"/>
  </w:style>
  <w:style w:type="paragraph" w:customStyle="1" w:styleId="xl40">
    <w:name w:val="xl40"/>
    <w:basedOn w:val="a"/>
    <w:rsid w:val="00B96386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754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2023-02-15T13:42:00Z</dcterms:modified>
</cp:coreProperties>
</file>