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66" w:rsidRDefault="00612766" w:rsidP="00612766">
      <w:pPr>
        <w:pStyle w:val="a3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Основные понятия</w:t>
      </w:r>
    </w:p>
    <w:p w:rsidR="00612766" w:rsidRDefault="00612766" w:rsidP="009C64A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Сведения о вводе в действие зданий и сооружений, мощностей и объектов</w:t>
      </w:r>
      <w:r w:rsidR="009C64A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разрабатываются по формам федерального статистического наблюдения № С-1 </w:t>
      </w:r>
      <w:r w:rsidR="00A113A4">
        <w:rPr>
          <w:color w:val="000000"/>
          <w:sz w:val="27"/>
          <w:szCs w:val="27"/>
        </w:rPr>
        <w:t>«</w:t>
      </w:r>
      <w:r>
        <w:rPr>
          <w:color w:val="000000"/>
          <w:sz w:val="27"/>
          <w:szCs w:val="27"/>
        </w:rPr>
        <w:t>Сведения о вводе в эксплуатацию зданий и сооружений</w:t>
      </w:r>
      <w:r w:rsidR="00A113A4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и № ИЖС </w:t>
      </w:r>
      <w:r w:rsidR="00A113A4">
        <w:rPr>
          <w:color w:val="000000"/>
          <w:sz w:val="27"/>
          <w:szCs w:val="27"/>
        </w:rPr>
        <w:t>«</w:t>
      </w:r>
      <w:r>
        <w:rPr>
          <w:color w:val="000000"/>
          <w:sz w:val="27"/>
          <w:szCs w:val="27"/>
        </w:rPr>
        <w:t>Сведения о построенных населением жилых домах</w:t>
      </w:r>
      <w:r w:rsidR="00A113A4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.</w:t>
      </w:r>
    </w:p>
    <w:p w:rsidR="00612766" w:rsidRDefault="00612766" w:rsidP="009C64A2">
      <w:pPr>
        <w:pStyle w:val="a3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Разработка сведений осуществляется:</w:t>
      </w:r>
      <w:r>
        <w:rPr>
          <w:color w:val="000000"/>
          <w:sz w:val="27"/>
          <w:szCs w:val="27"/>
        </w:rPr>
        <w:t> по вводу в действие жилых домов - ежемесячно, ежеквартально; по вводу в действие зданий, производственных мощностей и объектов социально-культурного назначения - ежеквартально.</w:t>
      </w:r>
    </w:p>
    <w:p w:rsidR="00612766" w:rsidRDefault="00612766" w:rsidP="009C64A2">
      <w:pPr>
        <w:pStyle w:val="a3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Ввод действие мощностей - </w:t>
      </w:r>
      <w:r>
        <w:rPr>
          <w:color w:val="000000"/>
          <w:sz w:val="27"/>
          <w:szCs w:val="27"/>
        </w:rPr>
        <w:t>показатель мощности (производительности, вместимости, пропускной способности, площади, протяженности и т.д.) созданной в результате осуществления инвестиций в основной капитал. Введенные в эксплуатацию объекты</w:t>
      </w:r>
      <w:r w:rsidR="00220B45" w:rsidRPr="00220B4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(мощности) показываются в размерах, указанных в разрешениях на ввод объектов (мощностей) в эксплуатацию, оформленных в установленном порядке в соответствии с действующим законодательством Российской Федерации о градостроительной деятельности.</w:t>
      </w:r>
    </w:p>
    <w:p w:rsidR="00612766" w:rsidRDefault="00612766" w:rsidP="009C64A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Данные о вводе в действие производственных мощностей не включают прирост мощностей за счет технического перевооружения и проведения других организационно-технических мероприятий.</w:t>
      </w:r>
    </w:p>
    <w:p w:rsidR="00612766" w:rsidRDefault="00612766" w:rsidP="009C64A2">
      <w:pPr>
        <w:pStyle w:val="a3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Здание</w:t>
      </w:r>
      <w:r>
        <w:rPr>
          <w:color w:val="000000"/>
          <w:sz w:val="27"/>
          <w:szCs w:val="27"/>
        </w:rPr>
        <w:t> - это строительная система, состоящая из несущих и ограждающих или совмещенных (несущих и ограждающих) конструкций, образующих надземный замкнутый объем, предназначенный для проживания или пребывания людей в зависимости от функционального назначения и для выполнения различного вида производственных процессов.</w:t>
      </w:r>
    </w:p>
    <w:p w:rsidR="00612766" w:rsidRDefault="00612766" w:rsidP="009C64A2">
      <w:pPr>
        <w:pStyle w:val="a3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Общий строительный объем введенных зданий</w:t>
      </w:r>
      <w:r>
        <w:rPr>
          <w:color w:val="000000"/>
          <w:sz w:val="27"/>
          <w:szCs w:val="27"/>
        </w:rPr>
        <w:t> - строительный объем определяется как сумма строительного объема выше отметки </w:t>
      </w:r>
      <w:r>
        <w:rPr>
          <w:rFonts w:ascii="Symbol" w:hAnsi="Symbol"/>
          <w:color w:val="000000"/>
          <w:sz w:val="27"/>
          <w:szCs w:val="27"/>
        </w:rPr>
        <w:t></w:t>
      </w:r>
      <w:r>
        <w:rPr>
          <w:color w:val="000000"/>
          <w:sz w:val="27"/>
          <w:szCs w:val="27"/>
        </w:rPr>
        <w:t>0.000 (надземная часть) и ниже этой отметки (подземная часть). Строительный объем надземной и подземной частей здания определяется в пределах ограничивающих поверхностей, проветриваемых подполий под зданиями, проектируемыми для строительства на вечномерзлых грунтах.</w:t>
      </w:r>
    </w:p>
    <w:p w:rsidR="00612766" w:rsidRDefault="00612766" w:rsidP="009C64A2">
      <w:pPr>
        <w:pStyle w:val="a3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Общая площадь введенных зданий</w:t>
      </w:r>
      <w:r>
        <w:rPr>
          <w:color w:val="000000"/>
          <w:sz w:val="27"/>
          <w:szCs w:val="27"/>
        </w:rPr>
        <w:t> - определяется как сумма площадей всех этажей здания (включая технические, мансардные, цокольные и подвальные), измеренных в пределах внутренних поверхностей наружных стен, а также площадей балконов и лоджий. Площади помещений следует определять по их размерам, измеряемым между отделанными поверхностями стен и перегородок в уровне пола.</w:t>
      </w:r>
    </w:p>
    <w:p w:rsidR="00612766" w:rsidRDefault="00612766" w:rsidP="009C64A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Общий строительный </w:t>
      </w:r>
      <w:proofErr w:type="gramStart"/>
      <w:r>
        <w:rPr>
          <w:color w:val="000000"/>
          <w:sz w:val="27"/>
          <w:szCs w:val="27"/>
        </w:rPr>
        <w:t>объем</w:t>
      </w:r>
      <w:proofErr w:type="gramEnd"/>
      <w:r>
        <w:rPr>
          <w:color w:val="000000"/>
          <w:sz w:val="27"/>
          <w:szCs w:val="27"/>
        </w:rPr>
        <w:t xml:space="preserve"> </w:t>
      </w:r>
      <w:r w:rsidRPr="006E1FE8">
        <w:rPr>
          <w:sz w:val="27"/>
          <w:szCs w:val="27"/>
        </w:rPr>
        <w:t xml:space="preserve">и </w:t>
      </w:r>
      <w:r w:rsidR="00AA681C" w:rsidRPr="006E1FE8">
        <w:rPr>
          <w:sz w:val="27"/>
          <w:szCs w:val="27"/>
        </w:rPr>
        <w:t xml:space="preserve">общая </w:t>
      </w:r>
      <w:r>
        <w:rPr>
          <w:color w:val="000000"/>
          <w:sz w:val="27"/>
          <w:szCs w:val="27"/>
        </w:rPr>
        <w:t>площадь жилых зданий определяется в соответствии со СНиП 31-01-2003.</w:t>
      </w:r>
    </w:p>
    <w:p w:rsidR="00612766" w:rsidRDefault="00612766" w:rsidP="009C64A2">
      <w:pPr>
        <w:pStyle w:val="a3"/>
        <w:jc w:val="both"/>
        <w:rPr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sz w:val="27"/>
          <w:szCs w:val="27"/>
        </w:rPr>
        <w:t>Общая площадь жилых помещений во введенных в эксплуатацию жилых и нежилых зданиях, жилых домах </w:t>
      </w:r>
      <w:r>
        <w:rPr>
          <w:color w:val="000000"/>
          <w:sz w:val="27"/>
          <w:szCs w:val="27"/>
        </w:rPr>
        <w:t>определяется как сумма площадей всех частей жилых помещений,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площадей лоджий, балконов, веранд, террас, подсчитываемых с соответствующими понижающими коэффициентами, а также жилых и подсобных помещений в построенных</w:t>
      </w:r>
      <w:proofErr w:type="gramEnd"/>
      <w:r>
        <w:rPr>
          <w:color w:val="000000"/>
          <w:sz w:val="27"/>
          <w:szCs w:val="27"/>
        </w:rPr>
        <w:t xml:space="preserve"> населением индивидуальных жилых </w:t>
      </w:r>
      <w:proofErr w:type="gramStart"/>
      <w:r>
        <w:rPr>
          <w:color w:val="000000"/>
          <w:sz w:val="27"/>
          <w:szCs w:val="27"/>
        </w:rPr>
        <w:t>домах</w:t>
      </w:r>
      <w:proofErr w:type="gramEnd"/>
      <w:r>
        <w:rPr>
          <w:color w:val="000000"/>
          <w:sz w:val="27"/>
          <w:szCs w:val="27"/>
        </w:rPr>
        <w:t xml:space="preserve">. </w:t>
      </w:r>
      <w:bookmarkStart w:id="0" w:name="_GoBack"/>
      <w:bookmarkEnd w:id="0"/>
      <w:r>
        <w:rPr>
          <w:color w:val="000000"/>
          <w:sz w:val="27"/>
          <w:szCs w:val="27"/>
        </w:rPr>
        <w:t>К помещениям вспомогательного использования относятся кухни, передние, холлы, внутриквартирные коридоры, ванные или душевые, туалеты, кладовые или хозяйственные встроенные шкафы. В домах-интернатах для престарелых и инвалидов, ветеранов, специальных домах для одиноких престарелых, детских домах к подсобным помещениям относятся столовые, буфеты, клубы, читальни, спортивные залы, приемные пункты бытового обслуживания и медицинского обслуживания.</w:t>
      </w:r>
    </w:p>
    <w:p w:rsidR="00612766" w:rsidRDefault="00612766" w:rsidP="009C64A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общую площадь жилых помещений не входит площадь вестибюлей, тамбуров, лестничных клеток, лифтовых холлов, общих коридоров, а также площадь в жилых домах, предназначенная для встроено-пристроенных помещений.</w:t>
      </w:r>
    </w:p>
    <w:p w:rsidR="00612766" w:rsidRDefault="00612766" w:rsidP="009C64A2">
      <w:pPr>
        <w:pStyle w:val="a3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Число построенных квартир – </w:t>
      </w:r>
      <w:r>
        <w:rPr>
          <w:color w:val="000000"/>
          <w:sz w:val="27"/>
          <w:szCs w:val="27"/>
        </w:rPr>
        <w:t>количество квартир в законченных строительством жилых домах квартирного, гостиничного типа и общежитиях, квартир в нежилых зданиях, а так же в построенных населением индивидуальных жилых домах.</w:t>
      </w:r>
    </w:p>
    <w:sectPr w:rsidR="00612766" w:rsidSect="009C64A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66"/>
    <w:rsid w:val="00220B45"/>
    <w:rsid w:val="002863A5"/>
    <w:rsid w:val="00612766"/>
    <w:rsid w:val="006E1FE8"/>
    <w:rsid w:val="00880F18"/>
    <w:rsid w:val="0094433F"/>
    <w:rsid w:val="009648FE"/>
    <w:rsid w:val="009C64A2"/>
    <w:rsid w:val="00A113A4"/>
    <w:rsid w:val="00AA681C"/>
    <w:rsid w:val="00B6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76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6127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76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6127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Сигай Лариса Федоровна</dc:creator>
  <cp:lastModifiedBy>Сигай Лариса Федоровна</cp:lastModifiedBy>
  <cp:revision>5</cp:revision>
  <dcterms:created xsi:type="dcterms:W3CDTF">2023-02-22T10:21:00Z</dcterms:created>
  <dcterms:modified xsi:type="dcterms:W3CDTF">2023-03-01T07:57:00Z</dcterms:modified>
</cp:coreProperties>
</file>