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4" w:rsidRPr="000D75AB" w:rsidRDefault="007A74F4" w:rsidP="007A74F4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2.4. Доля пассажирских транспортных средств, оборудованных </w:t>
      </w:r>
      <w:r w:rsidRPr="000D75AB">
        <w:rPr>
          <w:rFonts w:ascii="Arial" w:hAnsi="Arial" w:cs="Arial"/>
          <w:b/>
          <w:caps/>
          <w:sz w:val="16"/>
          <w:szCs w:val="16"/>
        </w:rPr>
        <w:br/>
        <w:t xml:space="preserve">для инвалидов, в общем числе пассажирских транспортных </w:t>
      </w:r>
      <w:r w:rsidRPr="000D75AB">
        <w:rPr>
          <w:rFonts w:ascii="Arial" w:hAnsi="Arial" w:cs="Arial"/>
          <w:b/>
          <w:caps/>
          <w:sz w:val="16"/>
          <w:szCs w:val="16"/>
        </w:rPr>
        <w:br/>
        <w:t xml:space="preserve">средств </w:t>
      </w:r>
      <w:proofErr w:type="gramStart"/>
      <w:r w:rsidRPr="000D75AB">
        <w:rPr>
          <w:rFonts w:ascii="Arial" w:hAnsi="Arial" w:cs="Arial"/>
          <w:b/>
          <w:sz w:val="16"/>
          <w:szCs w:val="16"/>
        </w:rPr>
        <w:t>на конец</w:t>
      </w:r>
      <w:proofErr w:type="gramEnd"/>
      <w:r w:rsidRPr="000D75AB">
        <w:rPr>
          <w:rFonts w:ascii="Arial" w:hAnsi="Arial" w:cs="Arial"/>
          <w:b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caps/>
          <w:sz w:val="16"/>
          <w:szCs w:val="16"/>
        </w:rPr>
        <w:t xml:space="preserve">2021 </w:t>
      </w:r>
      <w:r w:rsidRPr="000D75AB">
        <w:rPr>
          <w:rFonts w:ascii="Arial" w:hAnsi="Arial" w:cs="Arial"/>
          <w:b/>
          <w:sz w:val="16"/>
          <w:szCs w:val="16"/>
        </w:rPr>
        <w:t>г.</w:t>
      </w:r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1)</w:t>
      </w:r>
    </w:p>
    <w:p w:rsidR="007A74F4" w:rsidRPr="000D75AB" w:rsidRDefault="007A74F4" w:rsidP="007A74F4">
      <w:pPr>
        <w:pStyle w:val="31"/>
        <w:spacing w:before="0" w:after="60" w:line="240" w:lineRule="auto"/>
        <w:jc w:val="center"/>
        <w:rPr>
          <w:sz w:val="14"/>
          <w:szCs w:val="14"/>
        </w:rPr>
      </w:pPr>
      <w:r w:rsidRPr="000D75AB">
        <w:rPr>
          <w:sz w:val="14"/>
          <w:szCs w:val="14"/>
        </w:rPr>
        <w:t>(в процентах)</w:t>
      </w:r>
    </w:p>
    <w:tbl>
      <w:tblPr>
        <w:tblW w:w="6551" w:type="dxa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49"/>
        <w:gridCol w:w="1050"/>
        <w:gridCol w:w="1050"/>
      </w:tblGrid>
      <w:tr w:rsidR="007A74F4" w:rsidRPr="000D75AB" w:rsidTr="001560EF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F4" w:rsidRPr="000D75AB" w:rsidRDefault="007A74F4" w:rsidP="001560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F4" w:rsidRPr="000D75AB" w:rsidRDefault="007A74F4" w:rsidP="001560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D75AB">
              <w:rPr>
                <w:rFonts w:ascii="Arial" w:hAnsi="Arial" w:cs="Arial"/>
                <w:spacing w:val="-4"/>
                <w:sz w:val="12"/>
                <w:szCs w:val="12"/>
              </w:rPr>
              <w:t>Железнодоро</w:t>
            </w:r>
            <w:proofErr w:type="gramStart"/>
            <w:r w:rsidRPr="000D75AB">
              <w:rPr>
                <w:rFonts w:ascii="Arial" w:hAnsi="Arial" w:cs="Arial"/>
                <w:spacing w:val="-4"/>
                <w:sz w:val="12"/>
                <w:szCs w:val="12"/>
              </w:rPr>
              <w:t>ж</w:t>
            </w:r>
            <w:proofErr w:type="spellEnd"/>
            <w:r w:rsidRPr="000D75AB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0D75A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ный</w:t>
            </w:r>
            <w:proofErr w:type="spellEnd"/>
            <w:r w:rsidRPr="000D75AB">
              <w:rPr>
                <w:rFonts w:ascii="Arial" w:hAnsi="Arial" w:cs="Arial"/>
                <w:sz w:val="12"/>
                <w:szCs w:val="12"/>
              </w:rPr>
              <w:t xml:space="preserve"> подвижной состав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F4" w:rsidRPr="000D75AB" w:rsidRDefault="007A74F4" w:rsidP="001560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 xml:space="preserve">Морские </w:t>
            </w:r>
            <w:r w:rsidRPr="000D75AB">
              <w:rPr>
                <w:rFonts w:ascii="Arial" w:hAnsi="Arial" w:cs="Arial"/>
                <w:sz w:val="12"/>
                <w:szCs w:val="12"/>
              </w:rPr>
              <w:br/>
              <w:t>и речные</w:t>
            </w:r>
            <w:r w:rsidRPr="000D75AB">
              <w:rPr>
                <w:rFonts w:ascii="Arial" w:hAnsi="Arial" w:cs="Arial"/>
                <w:sz w:val="12"/>
                <w:szCs w:val="12"/>
              </w:rPr>
              <w:br/>
              <w:t>суда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4F4" w:rsidRPr="000D75AB" w:rsidRDefault="007A74F4" w:rsidP="001560E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>Воздушные суда</w:t>
            </w:r>
          </w:p>
        </w:tc>
      </w:tr>
      <w:tr w:rsidR="007A74F4" w:rsidRPr="000D75AB" w:rsidTr="001560EF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Транспортные средства оснащены: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74F4" w:rsidRPr="000D75AB" w:rsidTr="001560EF">
        <w:trPr>
          <w:cantSplit/>
          <w:trHeight w:val="2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left="20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специальными техническими средствами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и оборудованием, обеспечивающими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доступность их для пассажиров из числа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инвалидов и других лиц с ограничениями жизнедеятельности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53,3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8,4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42,6</w:t>
            </w:r>
          </w:p>
        </w:tc>
      </w:tr>
      <w:tr w:rsidR="007A74F4" w:rsidRPr="000D75AB" w:rsidTr="001560EF">
        <w:trPr>
          <w:cantSplit/>
          <w:trHeight w:val="2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left="20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для инвалидов по зрению средствами дублирования необходимой информации знаками, выполненными рельефно-точечным шрифтом Брайля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69,3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25,2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29,5</w:t>
            </w:r>
          </w:p>
        </w:tc>
      </w:tr>
      <w:tr w:rsidR="007A74F4" w:rsidRPr="000D75AB" w:rsidTr="001560EF">
        <w:trPr>
          <w:cantSplit/>
          <w:trHeight w:val="2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left="20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для инвалидов по слуху средствами дублирования необходимой звуковой информации доступными графическими средствами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79,8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23,3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44,1</w:t>
            </w:r>
          </w:p>
        </w:tc>
      </w:tr>
      <w:tr w:rsidR="007A74F4" w:rsidRPr="000D75AB" w:rsidTr="001560EF">
        <w:trPr>
          <w:cantSplit/>
          <w:trHeight w:val="20"/>
        </w:trPr>
        <w:tc>
          <w:tcPr>
            <w:tcW w:w="3402" w:type="dxa"/>
            <w:tcBorders>
              <w:bottom w:val="nil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left="20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для инвалидов с нарушением функций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опорно-двигательного аппарата средствами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для самостоятельного передвижения, входа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и выхода, в том числе с использованием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кресла-коляски, а также имеется в наличии специальное оборудование</w:t>
            </w:r>
          </w:p>
        </w:tc>
        <w:tc>
          <w:tcPr>
            <w:tcW w:w="104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68,9</w:t>
            </w:r>
          </w:p>
        </w:tc>
        <w:tc>
          <w:tcPr>
            <w:tcW w:w="105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8,4</w:t>
            </w:r>
          </w:p>
        </w:tc>
        <w:tc>
          <w:tcPr>
            <w:tcW w:w="1050" w:type="dxa"/>
            <w:tcBorders>
              <w:left w:val="single" w:sz="6" w:space="0" w:color="auto"/>
              <w:bottom w:val="nil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47,0</w:t>
            </w:r>
          </w:p>
        </w:tc>
      </w:tr>
      <w:tr w:rsidR="007A74F4" w:rsidRPr="000D75AB" w:rsidTr="001560EF">
        <w:trPr>
          <w:cantSplit/>
          <w:trHeight w:val="20"/>
        </w:trPr>
        <w:tc>
          <w:tcPr>
            <w:tcW w:w="340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left="208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санитарно-гигиеническими помещениями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для инвалидов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53,1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5,4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7A74F4" w:rsidRPr="000D75AB" w:rsidRDefault="007A74F4" w:rsidP="001560EF">
            <w:pPr>
              <w:spacing w:before="120" w:line="180" w:lineRule="exact"/>
              <w:ind w:right="340"/>
              <w:jc w:val="right"/>
              <w:rPr>
                <w:rFonts w:ascii="Arial" w:hAnsi="Arial"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72,2</w:t>
            </w:r>
          </w:p>
        </w:tc>
      </w:tr>
    </w:tbl>
    <w:p w:rsidR="007A74F4" w:rsidRPr="007A74F4" w:rsidRDefault="007A74F4" w:rsidP="007A74F4">
      <w:pPr>
        <w:pStyle w:val="22"/>
        <w:spacing w:before="60" w:line="240" w:lineRule="auto"/>
        <w:ind w:firstLine="0"/>
        <w:rPr>
          <w:rFonts w:ascii="Arial" w:hAnsi="Arial" w:cs="Arial"/>
          <w:sz w:val="12"/>
          <w:szCs w:val="12"/>
        </w:rPr>
      </w:pPr>
      <w:r w:rsidRPr="007A74F4">
        <w:rPr>
          <w:rFonts w:ascii="Arial" w:hAnsi="Arial" w:cs="Arial"/>
          <w:sz w:val="12"/>
          <w:szCs w:val="12"/>
          <w:vertAlign w:val="superscript"/>
        </w:rPr>
        <w:t>1)</w:t>
      </w:r>
      <w:r w:rsidRPr="007A74F4">
        <w:rPr>
          <w:rFonts w:ascii="Arial" w:hAnsi="Arial" w:cs="Arial"/>
          <w:sz w:val="14"/>
          <w:szCs w:val="14"/>
        </w:rPr>
        <w:t> </w:t>
      </w:r>
      <w:r w:rsidRPr="007A74F4">
        <w:rPr>
          <w:rFonts w:ascii="Arial" w:hAnsi="Arial" w:cs="Arial"/>
          <w:sz w:val="12"/>
          <w:szCs w:val="14"/>
        </w:rPr>
        <w:t xml:space="preserve">По данным </w:t>
      </w:r>
      <w:proofErr w:type="spellStart"/>
      <w:r w:rsidRPr="007A74F4">
        <w:rPr>
          <w:rFonts w:ascii="Arial" w:hAnsi="Arial" w:cs="Arial"/>
          <w:sz w:val="12"/>
          <w:szCs w:val="14"/>
        </w:rPr>
        <w:t>Росжелдора</w:t>
      </w:r>
      <w:proofErr w:type="spellEnd"/>
      <w:r w:rsidRPr="007A74F4">
        <w:rPr>
          <w:rFonts w:ascii="Arial" w:hAnsi="Arial" w:cs="Arial"/>
          <w:sz w:val="12"/>
          <w:szCs w:val="14"/>
        </w:rPr>
        <w:t xml:space="preserve">, </w:t>
      </w:r>
      <w:proofErr w:type="spellStart"/>
      <w:r w:rsidRPr="007A74F4">
        <w:rPr>
          <w:rFonts w:ascii="Arial" w:hAnsi="Arial" w:cs="Arial"/>
          <w:sz w:val="12"/>
          <w:szCs w:val="14"/>
        </w:rPr>
        <w:t>Росморречфлота</w:t>
      </w:r>
      <w:proofErr w:type="spellEnd"/>
      <w:r w:rsidRPr="007A74F4">
        <w:rPr>
          <w:rFonts w:ascii="Arial" w:hAnsi="Arial" w:cs="Arial"/>
          <w:sz w:val="12"/>
          <w:szCs w:val="14"/>
        </w:rPr>
        <w:t xml:space="preserve"> и </w:t>
      </w:r>
      <w:proofErr w:type="spellStart"/>
      <w:r w:rsidRPr="007A74F4">
        <w:rPr>
          <w:rFonts w:ascii="Arial" w:hAnsi="Arial" w:cs="Arial"/>
          <w:sz w:val="12"/>
          <w:szCs w:val="14"/>
        </w:rPr>
        <w:t>Росавиации</w:t>
      </w:r>
      <w:proofErr w:type="spellEnd"/>
      <w:r w:rsidRPr="007A74F4">
        <w:rPr>
          <w:rFonts w:ascii="Arial" w:hAnsi="Arial" w:cs="Arial"/>
          <w:sz w:val="12"/>
          <w:szCs w:val="14"/>
        </w:rPr>
        <w:t>.</w:t>
      </w:r>
    </w:p>
    <w:p w:rsidR="003B6699" w:rsidRPr="007A74F4" w:rsidRDefault="003B6699" w:rsidP="007A74F4">
      <w:bookmarkStart w:id="0" w:name="_GoBack"/>
      <w:bookmarkEnd w:id="0"/>
    </w:p>
    <w:sectPr w:rsidR="003B6699" w:rsidRPr="007A74F4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47793-1619-46D7-93D3-4A5F4E12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8</cp:revision>
  <cp:lastPrinted>2022-08-02T13:38:00Z</cp:lastPrinted>
  <dcterms:created xsi:type="dcterms:W3CDTF">2022-12-26T08:35:00Z</dcterms:created>
  <dcterms:modified xsi:type="dcterms:W3CDTF">2022-12-26T11:12:00Z</dcterms:modified>
</cp:coreProperties>
</file>