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61" w:rsidRPr="000D75AB" w:rsidRDefault="00D67861" w:rsidP="00D67861">
      <w:pPr>
        <w:pageBreakBefore/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2.14. ПЕРЕВОЗКИ ПАССАЖИРОВ ТРАНСПОРТОМ ОБЩЕГО ПОЛЬЗОВАНИЯ</w:t>
      </w:r>
      <w:r w:rsidRPr="000D75AB">
        <w:rPr>
          <w:rFonts w:ascii="Arial" w:hAnsi="Arial" w:cs="Arial"/>
          <w:b/>
          <w:bCs/>
          <w:sz w:val="16"/>
          <w:szCs w:val="16"/>
        </w:rPr>
        <w:br/>
        <w:t>ПО ВИДАМ СООБЩЕНИЯ</w:t>
      </w:r>
    </w:p>
    <w:p w:rsidR="00D67861" w:rsidRPr="000D75AB" w:rsidRDefault="00D67861" w:rsidP="00D67861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(миллионов человек)</w:t>
      </w:r>
    </w:p>
    <w:tbl>
      <w:tblPr>
        <w:tblW w:w="5000" w:type="pct"/>
        <w:jc w:val="center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1"/>
        <w:gridCol w:w="644"/>
        <w:gridCol w:w="645"/>
        <w:gridCol w:w="645"/>
        <w:gridCol w:w="646"/>
        <w:gridCol w:w="645"/>
      </w:tblGrid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61" w:rsidRPr="000D75AB" w:rsidRDefault="00D67861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861" w:rsidRPr="000D75AB" w:rsidRDefault="00D67861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</w:tcPr>
          <w:p w:rsidR="00D67861" w:rsidRPr="000D75AB" w:rsidRDefault="00D67861" w:rsidP="005A4616">
            <w:pPr>
              <w:spacing w:before="140" w:line="180" w:lineRule="exact"/>
              <w:rPr>
                <w:rFonts w:ascii="Arial" w:hAnsi="Arial" w:cs="Arial"/>
                <w:sz w:val="14"/>
                <w:szCs w:val="14"/>
              </w:rPr>
            </w:pPr>
            <w:bookmarkStart w:id="0" w:name="_GoBack" w:colFirst="0" w:colLast="5"/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Международное сообщение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железнодорожное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0,3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0,04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0,001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автобусное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1,</w:t>
            </w: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0,8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0,4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морское</w:t>
            </w:r>
            <w:proofErr w:type="gramStart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0,006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0,001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0,001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0,001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внутреннее водное</w:t>
            </w:r>
            <w:proofErr w:type="gramStart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0,1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-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  <w:proofErr w:type="gramStart"/>
            <w:r w:rsidRPr="000D75AB">
              <w:rPr>
                <w:rFonts w:ascii="Arial" w:hAnsi="Arial" w:cs="Arial"/>
                <w:bCs/>
                <w:sz w:val="14"/>
                <w:szCs w:val="14"/>
              </w:rPr>
              <w:t>воздушное</w:t>
            </w:r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39,5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55,1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13,1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23,5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Междугородное сообщение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железнодорожное (дальнее сообщение,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включая международное)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98,0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116,6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67,9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92,8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автобусное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101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101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65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78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морское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(каботажное без портовых судов)</w:t>
            </w:r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5,9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4,5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4,4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внутреннее водное (дальнее сообщение)</w:t>
            </w:r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0,8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0,4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0,7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 xml:space="preserve">воздушное (внутреннее сообщение, </w:t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br/>
              <w:t>включая местное)</w:t>
            </w:r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54,1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75,8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58,0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88,4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Пригородное сообщение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железнодорожное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(включая пригородное сообщение)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927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sz w:val="14"/>
                <w:szCs w:val="14"/>
              </w:rPr>
              <w:t> </w:t>
            </w: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085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808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966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автобусное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1 495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938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1057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855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1049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морское (включая местное сообщение)</w:t>
            </w:r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0,1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0,1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0,1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внутреннее водное</w:t>
            </w:r>
            <w:proofErr w:type="gramStart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2,6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1,5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2,1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Городское сообщение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автобусное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5 920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5</w:t>
            </w:r>
            <w:r w:rsidRPr="000D75AB">
              <w:rPr>
                <w:rFonts w:ascii="Arial" w:hAnsi="Arial" w:cs="Arial"/>
                <w:sz w:val="14"/>
                <w:szCs w:val="14"/>
              </w:rPr>
              <w:t> </w:t>
            </w: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019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 xml:space="preserve">5 </w:t>
            </w: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236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4158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 xml:space="preserve">4 </w:t>
            </w: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653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трамвайное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2 079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sz w:val="14"/>
                <w:szCs w:val="14"/>
              </w:rPr>
              <w:t> </w:t>
            </w: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478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sz w:val="14"/>
                <w:szCs w:val="14"/>
              </w:rPr>
              <w:t> </w:t>
            </w: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240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889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992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троллейбусное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2 206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sz w:val="14"/>
                <w:szCs w:val="14"/>
              </w:rPr>
              <w:t> </w:t>
            </w: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616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sz w:val="14"/>
                <w:szCs w:val="14"/>
              </w:rPr>
              <w:t> </w:t>
            </w: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148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760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808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right w:val="single" w:sz="6" w:space="0" w:color="auto"/>
            </w:tcBorders>
            <w:vAlign w:val="bottom"/>
          </w:tcPr>
          <w:p w:rsidR="00D67861" w:rsidRPr="00941554" w:rsidRDefault="00D67861" w:rsidP="00941554">
            <w:pPr>
              <w:spacing w:before="160" w:line="200" w:lineRule="exact"/>
              <w:ind w:left="113"/>
              <w:rPr>
                <w:rFonts w:ascii="Arial" w:hAnsi="Arial" w:cs="Arial"/>
                <w:sz w:val="14"/>
              </w:rPr>
            </w:pPr>
            <w:r w:rsidRPr="00941554">
              <w:rPr>
                <w:rFonts w:ascii="Arial" w:hAnsi="Arial" w:cs="Arial"/>
                <w:sz w:val="14"/>
              </w:rPr>
              <w:t>метрополитен</w:t>
            </w:r>
          </w:p>
        </w:tc>
        <w:tc>
          <w:tcPr>
            <w:tcW w:w="644" w:type="dxa"/>
            <w:tcBorders>
              <w:right w:val="single" w:sz="6" w:space="0" w:color="auto"/>
            </w:tcBorders>
            <w:vAlign w:val="bottom"/>
          </w:tcPr>
          <w:p w:rsidR="00D67861" w:rsidRPr="00941554" w:rsidRDefault="00D67861" w:rsidP="00941554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41554">
              <w:rPr>
                <w:rFonts w:ascii="Arial" w:hAnsi="Arial" w:cs="Arial"/>
                <w:sz w:val="14"/>
              </w:rPr>
              <w:t>3 294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941554" w:rsidRDefault="00D67861" w:rsidP="00941554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41554">
              <w:rPr>
                <w:rFonts w:ascii="Arial" w:hAnsi="Arial" w:cs="Arial"/>
                <w:sz w:val="14"/>
              </w:rPr>
              <w:t>3 336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941554" w:rsidRDefault="00D67861" w:rsidP="00941554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941554">
              <w:rPr>
                <w:rFonts w:ascii="Arial" w:hAnsi="Arial" w:cs="Arial"/>
                <w:sz w:val="14"/>
              </w:rPr>
              <w:t>3 451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</w:rPr>
              <w:t>2 189</w:t>
            </w:r>
          </w:p>
        </w:tc>
        <w:tc>
          <w:tcPr>
            <w:tcW w:w="645" w:type="dxa"/>
            <w:tcBorders>
              <w:lef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60" w:line="20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</w:rPr>
              <w:t>2 680</w:t>
            </w:r>
          </w:p>
        </w:tc>
      </w:tr>
      <w:tr w:rsidR="00D67861" w:rsidRPr="000D75AB" w:rsidTr="005A4616">
        <w:trPr>
          <w:trHeight w:val="20"/>
          <w:jc w:val="center"/>
        </w:trPr>
        <w:tc>
          <w:tcPr>
            <w:tcW w:w="335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pStyle w:val="af8"/>
              <w:spacing w:before="140" w:beforeAutospacing="0" w:after="0" w:afterAutospacing="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внутреннее водное</w:t>
            </w:r>
            <w:proofErr w:type="gramStart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2,8</w:t>
            </w:r>
          </w:p>
        </w:tc>
        <w:tc>
          <w:tcPr>
            <w:tcW w:w="6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67861" w:rsidRPr="000D75AB" w:rsidRDefault="00D67861" w:rsidP="005A4616">
            <w:pPr>
              <w:spacing w:before="140" w:line="18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2,0</w:t>
            </w:r>
          </w:p>
        </w:tc>
      </w:tr>
    </w:tbl>
    <w:bookmarkEnd w:id="0"/>
    <w:p w:rsidR="00D67861" w:rsidRPr="000D75AB" w:rsidRDefault="00D67861" w:rsidP="00D67861">
      <w:pPr>
        <w:spacing w:before="60"/>
        <w:ind w:left="96" w:hanging="100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 xml:space="preserve"> Здесь и в табл. 2.15 по юридическим лицам, без </w:t>
      </w:r>
      <w:proofErr w:type="spellStart"/>
      <w:r w:rsidRPr="000D75AB">
        <w:rPr>
          <w:rFonts w:ascii="Arial" w:hAnsi="Arial" w:cs="Arial"/>
          <w:sz w:val="12"/>
          <w:szCs w:val="12"/>
        </w:rPr>
        <w:t>микропредприятий</w:t>
      </w:r>
      <w:proofErr w:type="spellEnd"/>
      <w:r w:rsidRPr="000D75AB">
        <w:rPr>
          <w:rFonts w:ascii="Arial" w:hAnsi="Arial" w:cs="Arial"/>
          <w:sz w:val="12"/>
          <w:szCs w:val="12"/>
        </w:rPr>
        <w:t>.</w:t>
      </w:r>
    </w:p>
    <w:p w:rsidR="00D67861" w:rsidRPr="000D75AB" w:rsidRDefault="00D67861" w:rsidP="00D67861">
      <w:pPr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2)</w:t>
      </w:r>
      <w:r w:rsidRPr="000D75AB">
        <w:rPr>
          <w:rFonts w:ascii="Arial" w:hAnsi="Arial" w:cs="Arial"/>
          <w:sz w:val="12"/>
          <w:szCs w:val="12"/>
        </w:rPr>
        <w:t xml:space="preserve"> Здесь и в табл. 2.15 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sz w:val="12"/>
            <w:szCs w:val="12"/>
          </w:rPr>
          <w:t>2015 г</w:t>
        </w:r>
      </w:smartTag>
      <w:r w:rsidRPr="000D75AB">
        <w:rPr>
          <w:rFonts w:ascii="Arial" w:hAnsi="Arial" w:cs="Arial"/>
          <w:sz w:val="12"/>
          <w:szCs w:val="12"/>
        </w:rPr>
        <w:t xml:space="preserve">. по данным </w:t>
      </w:r>
      <w:proofErr w:type="spellStart"/>
      <w:r w:rsidRPr="000D75AB">
        <w:rPr>
          <w:rFonts w:ascii="Arial" w:hAnsi="Arial" w:cs="Arial"/>
          <w:sz w:val="12"/>
          <w:szCs w:val="12"/>
        </w:rPr>
        <w:t>Росморречфлота</w:t>
      </w:r>
      <w:proofErr w:type="spellEnd"/>
      <w:r w:rsidRPr="000D75AB">
        <w:rPr>
          <w:rFonts w:ascii="Arial" w:hAnsi="Arial" w:cs="Arial"/>
          <w:sz w:val="12"/>
          <w:szCs w:val="12"/>
        </w:rPr>
        <w:t>.</w:t>
      </w:r>
    </w:p>
    <w:p w:rsidR="00D67861" w:rsidRPr="000D75AB" w:rsidRDefault="00D67861" w:rsidP="00D67861">
      <w:pPr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3)</w:t>
      </w:r>
      <w:r w:rsidRPr="000D75AB">
        <w:rPr>
          <w:rFonts w:ascii="Arial" w:hAnsi="Arial" w:cs="Arial"/>
          <w:sz w:val="12"/>
          <w:szCs w:val="12"/>
        </w:rPr>
        <w:t xml:space="preserve"> Здесь и в табл. 2.15 по данным </w:t>
      </w:r>
      <w:proofErr w:type="spellStart"/>
      <w:r w:rsidRPr="000D75AB">
        <w:rPr>
          <w:rFonts w:ascii="Arial" w:hAnsi="Arial" w:cs="Arial"/>
          <w:sz w:val="12"/>
          <w:szCs w:val="12"/>
        </w:rPr>
        <w:t>Росавиации</w:t>
      </w:r>
      <w:proofErr w:type="spellEnd"/>
      <w:r w:rsidRPr="000D75AB">
        <w:rPr>
          <w:rFonts w:ascii="Arial" w:hAnsi="Arial" w:cs="Arial"/>
          <w:sz w:val="12"/>
          <w:szCs w:val="12"/>
        </w:rPr>
        <w:t xml:space="preserve">. </w:t>
      </w:r>
    </w:p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</w:p>
    <w:sectPr w:rsidR="00B10C1F" w:rsidRPr="000D75AB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601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600CDB-75B0-4C92-872C-77CA921F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19</cp:revision>
  <cp:lastPrinted>2022-08-02T13:38:00Z</cp:lastPrinted>
  <dcterms:created xsi:type="dcterms:W3CDTF">2022-12-26T08:35:00Z</dcterms:created>
  <dcterms:modified xsi:type="dcterms:W3CDTF">2022-12-26T11:40:00Z</dcterms:modified>
</cp:coreProperties>
</file>