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70" w:rsidRPr="000D75AB" w:rsidRDefault="00666570" w:rsidP="00666570">
      <w:pPr>
        <w:pStyle w:val="83"/>
        <w:spacing w:before="0"/>
        <w:rPr>
          <w:rFonts w:cs="Arial"/>
        </w:rPr>
      </w:pPr>
      <w:bookmarkStart w:id="0" w:name="_GoBack"/>
      <w:bookmarkEnd w:id="0"/>
      <w:r w:rsidRPr="000D75AB">
        <w:rPr>
          <w:rFonts w:cs="Arial"/>
        </w:rPr>
        <w:t xml:space="preserve">2.18. Структура перевозок отдельных видов грузов </w:t>
      </w:r>
      <w:r w:rsidRPr="000D75AB">
        <w:rPr>
          <w:rFonts w:cs="Arial"/>
        </w:rPr>
        <w:br/>
        <w:t xml:space="preserve">железнодорожным транспортом общего пользования </w:t>
      </w:r>
    </w:p>
    <w:p w:rsidR="00666570" w:rsidRPr="000D75AB" w:rsidRDefault="00666570" w:rsidP="00666570">
      <w:pPr>
        <w:pStyle w:val="83"/>
        <w:spacing w:before="0" w:after="60"/>
        <w:rPr>
          <w:rFonts w:cs="Arial"/>
          <w:b w:val="0"/>
          <w:sz w:val="14"/>
          <w:szCs w:val="14"/>
        </w:rPr>
      </w:pPr>
      <w:r w:rsidRPr="000D75AB">
        <w:rPr>
          <w:rFonts w:cs="Arial"/>
          <w:b w:val="0"/>
          <w:caps w:val="0"/>
          <w:sz w:val="14"/>
          <w:szCs w:val="14"/>
        </w:rPr>
        <w:t>(структура перевозок)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743"/>
        <w:gridCol w:w="743"/>
        <w:gridCol w:w="743"/>
        <w:gridCol w:w="743"/>
        <w:gridCol w:w="744"/>
      </w:tblGrid>
      <w:tr w:rsidR="00666570" w:rsidRPr="000D75AB" w:rsidTr="005A4616">
        <w:trPr>
          <w:cantSplit/>
          <w:jc w:val="center"/>
        </w:trPr>
        <w:tc>
          <w:tcPr>
            <w:tcW w:w="28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66570" w:rsidRPr="000D75AB" w:rsidRDefault="00666570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1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666570" w:rsidRPr="000D75AB" w:rsidRDefault="00666570" w:rsidP="005A4616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75AB">
              <w:rPr>
                <w:rFonts w:ascii="Arial" w:hAnsi="Arial" w:cs="Arial"/>
                <w:sz w:val="12"/>
                <w:szCs w:val="12"/>
              </w:rPr>
              <w:t>В процентах к итогу</w:t>
            </w:r>
          </w:p>
        </w:tc>
      </w:tr>
      <w:tr w:rsidR="00666570" w:rsidRPr="000D75AB" w:rsidTr="005A4616">
        <w:trPr>
          <w:cantSplit/>
          <w:jc w:val="center"/>
        </w:trPr>
        <w:tc>
          <w:tcPr>
            <w:tcW w:w="286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66570" w:rsidRPr="000D75AB" w:rsidRDefault="00666570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570" w:rsidRPr="000D75AB" w:rsidRDefault="00666570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570" w:rsidRPr="000D75AB" w:rsidRDefault="00666570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570" w:rsidRPr="000D75AB" w:rsidRDefault="00666570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6570" w:rsidRPr="000D75AB" w:rsidRDefault="00666570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666570" w:rsidRPr="000D75AB" w:rsidTr="005A4616">
        <w:trPr>
          <w:cantSplit/>
          <w:jc w:val="center"/>
        </w:trPr>
        <w:tc>
          <w:tcPr>
            <w:tcW w:w="2860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Отправлено грузов</w:t>
            </w:r>
            <w:r w:rsidRPr="000D75AB">
              <w:rPr>
                <w:rFonts w:ascii="Arial" w:hAnsi="Arial" w:cs="Arial"/>
                <w:sz w:val="14"/>
                <w:szCs w:val="14"/>
              </w:rPr>
              <w:t xml:space="preserve"> – всего</w:t>
            </w:r>
          </w:p>
        </w:tc>
        <w:tc>
          <w:tcPr>
            <w:tcW w:w="743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43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43" w:type="dxa"/>
            <w:tcBorders>
              <w:top w:val="single" w:sz="6" w:space="0" w:color="auto"/>
              <w:right w:val="single" w:sz="6" w:space="0" w:color="auto"/>
            </w:tcBorders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</w:tcBorders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</w:tr>
      <w:tr w:rsidR="00666570" w:rsidRPr="000D75AB" w:rsidTr="005A4616">
        <w:trPr>
          <w:cantSplit/>
          <w:jc w:val="center"/>
        </w:trPr>
        <w:tc>
          <w:tcPr>
            <w:tcW w:w="2860" w:type="dxa"/>
            <w:tcBorders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743" w:type="dxa"/>
            <w:tcBorders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tcBorders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tcBorders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4" w:type="dxa"/>
            <w:tcBorders>
              <w:lef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6570" w:rsidRPr="000D75AB" w:rsidTr="005A4616">
        <w:trPr>
          <w:cantSplit/>
          <w:jc w:val="center"/>
        </w:trPr>
        <w:tc>
          <w:tcPr>
            <w:tcW w:w="2860" w:type="dxa"/>
            <w:tcBorders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каменный уголь</w:t>
            </w:r>
          </w:p>
        </w:tc>
        <w:tc>
          <w:tcPr>
            <w:tcW w:w="743" w:type="dxa"/>
            <w:tcBorders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22,3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26,7</w:t>
            </w:r>
          </w:p>
        </w:tc>
        <w:tc>
          <w:tcPr>
            <w:tcW w:w="743" w:type="dxa"/>
            <w:tcBorders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29,1</w:t>
            </w:r>
          </w:p>
        </w:tc>
        <w:tc>
          <w:tcPr>
            <w:tcW w:w="743" w:type="dxa"/>
            <w:tcBorders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28,4</w:t>
            </w:r>
          </w:p>
        </w:tc>
        <w:tc>
          <w:tcPr>
            <w:tcW w:w="744" w:type="dxa"/>
            <w:tcBorders>
              <w:lef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28,9</w:t>
            </w:r>
          </w:p>
        </w:tc>
      </w:tr>
      <w:tr w:rsidR="00666570" w:rsidRPr="000D75AB" w:rsidTr="005A4616">
        <w:trPr>
          <w:cantSplit/>
          <w:jc w:val="center"/>
        </w:trPr>
        <w:tc>
          <w:tcPr>
            <w:tcW w:w="2860" w:type="dxa"/>
            <w:tcBorders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кокс</w:t>
            </w:r>
          </w:p>
        </w:tc>
        <w:tc>
          <w:tcPr>
            <w:tcW w:w="743" w:type="dxa"/>
            <w:tcBorders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743" w:type="dxa"/>
            <w:tcBorders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743" w:type="dxa"/>
            <w:tcBorders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744" w:type="dxa"/>
            <w:tcBorders>
              <w:lef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</w:tr>
      <w:tr w:rsidR="00666570" w:rsidRPr="000D75AB" w:rsidTr="005A4616">
        <w:trPr>
          <w:cantSplit/>
          <w:jc w:val="center"/>
        </w:trPr>
        <w:tc>
          <w:tcPr>
            <w:tcW w:w="2860" w:type="dxa"/>
            <w:tcBorders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нефтяные грузы</w:t>
            </w:r>
          </w:p>
        </w:tc>
        <w:tc>
          <w:tcPr>
            <w:tcW w:w="743" w:type="dxa"/>
            <w:tcBorders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21,0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20,6</w:t>
            </w:r>
          </w:p>
        </w:tc>
        <w:tc>
          <w:tcPr>
            <w:tcW w:w="743" w:type="dxa"/>
            <w:tcBorders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18,1</w:t>
            </w:r>
          </w:p>
        </w:tc>
        <w:tc>
          <w:tcPr>
            <w:tcW w:w="743" w:type="dxa"/>
            <w:tcBorders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16,8</w:t>
            </w:r>
          </w:p>
        </w:tc>
        <w:tc>
          <w:tcPr>
            <w:tcW w:w="744" w:type="dxa"/>
            <w:tcBorders>
              <w:lef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16,9</w:t>
            </w:r>
          </w:p>
        </w:tc>
      </w:tr>
      <w:tr w:rsidR="00666570" w:rsidRPr="000D75AB" w:rsidTr="005A4616">
        <w:trPr>
          <w:cantSplit/>
          <w:jc w:val="center"/>
        </w:trPr>
        <w:tc>
          <w:tcPr>
            <w:tcW w:w="2860" w:type="dxa"/>
            <w:tcBorders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руды металлические</w:t>
            </w:r>
          </w:p>
        </w:tc>
        <w:tc>
          <w:tcPr>
            <w:tcW w:w="743" w:type="dxa"/>
            <w:tcBorders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743" w:type="dxa"/>
            <w:tcBorders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  <w:tc>
          <w:tcPr>
            <w:tcW w:w="743" w:type="dxa"/>
            <w:tcBorders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744" w:type="dxa"/>
            <w:tcBorders>
              <w:lef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</w:tr>
      <w:tr w:rsidR="00666570" w:rsidRPr="000D75AB" w:rsidTr="005A4616">
        <w:trPr>
          <w:cantSplit/>
          <w:jc w:val="center"/>
        </w:trPr>
        <w:tc>
          <w:tcPr>
            <w:tcW w:w="2860" w:type="dxa"/>
            <w:tcBorders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черные металлы</w:t>
            </w:r>
          </w:p>
        </w:tc>
        <w:tc>
          <w:tcPr>
            <w:tcW w:w="743" w:type="dxa"/>
            <w:tcBorders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743" w:type="dxa"/>
            <w:tcBorders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743" w:type="dxa"/>
            <w:tcBorders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744" w:type="dxa"/>
            <w:tcBorders>
              <w:lef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</w:tr>
      <w:tr w:rsidR="00666570" w:rsidRPr="000D75AB" w:rsidTr="005A4616">
        <w:trPr>
          <w:cantSplit/>
          <w:jc w:val="center"/>
        </w:trPr>
        <w:tc>
          <w:tcPr>
            <w:tcW w:w="2860" w:type="dxa"/>
            <w:tcBorders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лом черных металлов</w:t>
            </w:r>
          </w:p>
        </w:tc>
        <w:tc>
          <w:tcPr>
            <w:tcW w:w="743" w:type="dxa"/>
            <w:tcBorders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743" w:type="dxa"/>
            <w:tcBorders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743" w:type="dxa"/>
            <w:tcBorders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744" w:type="dxa"/>
            <w:tcBorders>
              <w:lef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</w:tr>
      <w:tr w:rsidR="00666570" w:rsidRPr="000D75AB" w:rsidTr="005A4616">
        <w:trPr>
          <w:cantSplit/>
          <w:jc w:val="center"/>
        </w:trPr>
        <w:tc>
          <w:tcPr>
            <w:tcW w:w="2860" w:type="dxa"/>
            <w:tcBorders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химические и минеральные удобрения</w:t>
            </w:r>
          </w:p>
        </w:tc>
        <w:tc>
          <w:tcPr>
            <w:tcW w:w="743" w:type="dxa"/>
            <w:tcBorders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743" w:type="dxa"/>
            <w:tcBorders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743" w:type="dxa"/>
            <w:tcBorders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744" w:type="dxa"/>
            <w:tcBorders>
              <w:lef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</w:tr>
      <w:tr w:rsidR="00666570" w:rsidRPr="000D75AB" w:rsidTr="005A4616">
        <w:trPr>
          <w:cantSplit/>
          <w:jc w:val="center"/>
        </w:trPr>
        <w:tc>
          <w:tcPr>
            <w:tcW w:w="2860" w:type="dxa"/>
            <w:tcBorders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минеральные строительные материалы</w:t>
            </w:r>
          </w:p>
        </w:tc>
        <w:tc>
          <w:tcPr>
            <w:tcW w:w="743" w:type="dxa"/>
            <w:tcBorders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743" w:type="dxa"/>
            <w:tcBorders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743" w:type="dxa"/>
            <w:tcBorders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744" w:type="dxa"/>
            <w:tcBorders>
              <w:lef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</w:tr>
      <w:tr w:rsidR="00666570" w:rsidRPr="000D75AB" w:rsidTr="005A4616">
        <w:trPr>
          <w:cantSplit/>
          <w:jc w:val="center"/>
        </w:trPr>
        <w:tc>
          <w:tcPr>
            <w:tcW w:w="2860" w:type="dxa"/>
            <w:tcBorders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цемент</w:t>
            </w:r>
          </w:p>
        </w:tc>
        <w:tc>
          <w:tcPr>
            <w:tcW w:w="743" w:type="dxa"/>
            <w:tcBorders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743" w:type="dxa"/>
            <w:tcBorders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743" w:type="dxa"/>
            <w:tcBorders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744" w:type="dxa"/>
            <w:tcBorders>
              <w:lef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</w:tr>
      <w:tr w:rsidR="00666570" w:rsidRPr="000D75AB" w:rsidTr="005A4616">
        <w:trPr>
          <w:cantSplit/>
          <w:jc w:val="center"/>
        </w:trPr>
        <w:tc>
          <w:tcPr>
            <w:tcW w:w="2860" w:type="dxa"/>
            <w:tcBorders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лесные грузы</w:t>
            </w:r>
          </w:p>
        </w:tc>
        <w:tc>
          <w:tcPr>
            <w:tcW w:w="743" w:type="dxa"/>
            <w:tcBorders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743" w:type="dxa"/>
            <w:tcBorders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743" w:type="dxa"/>
            <w:tcBorders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744" w:type="dxa"/>
            <w:tcBorders>
              <w:lef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</w:tr>
      <w:tr w:rsidR="00666570" w:rsidRPr="000D75AB" w:rsidTr="005A4616">
        <w:trPr>
          <w:cantSplit/>
          <w:jc w:val="center"/>
        </w:trPr>
        <w:tc>
          <w:tcPr>
            <w:tcW w:w="2860" w:type="dxa"/>
            <w:tcBorders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зерно и продукты перемола</w:t>
            </w:r>
          </w:p>
        </w:tc>
        <w:tc>
          <w:tcPr>
            <w:tcW w:w="743" w:type="dxa"/>
            <w:tcBorders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743" w:type="dxa"/>
            <w:tcBorders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743" w:type="dxa"/>
            <w:tcBorders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744" w:type="dxa"/>
            <w:tcBorders>
              <w:lef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</w:tr>
      <w:tr w:rsidR="00666570" w:rsidRPr="000D75AB" w:rsidTr="005A4616">
        <w:trPr>
          <w:cantSplit/>
          <w:jc w:val="center"/>
        </w:trPr>
        <w:tc>
          <w:tcPr>
            <w:tcW w:w="2860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прочие</w:t>
            </w:r>
          </w:p>
        </w:tc>
        <w:tc>
          <w:tcPr>
            <w:tcW w:w="743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14,1</w:t>
            </w:r>
          </w:p>
        </w:tc>
        <w:tc>
          <w:tcPr>
            <w:tcW w:w="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743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12,4</w:t>
            </w:r>
          </w:p>
        </w:tc>
        <w:tc>
          <w:tcPr>
            <w:tcW w:w="743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666570" w:rsidRPr="000D75AB" w:rsidRDefault="00666570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13,2</w:t>
            </w:r>
          </w:p>
        </w:tc>
      </w:tr>
    </w:tbl>
    <w:p w:rsidR="00B10C1F" w:rsidRPr="000D75AB" w:rsidRDefault="00B10C1F" w:rsidP="00B10C1F">
      <w:pPr>
        <w:pStyle w:val="ab"/>
        <w:spacing w:before="40"/>
        <w:jc w:val="left"/>
        <w:rPr>
          <w:b/>
          <w:sz w:val="12"/>
          <w:szCs w:val="12"/>
        </w:rPr>
      </w:pPr>
    </w:p>
    <w:sectPr w:rsidR="00B10C1F" w:rsidRPr="000D75AB" w:rsidSect="00D178EA">
      <w:headerReference w:type="even" r:id="rId9"/>
      <w:footerReference w:type="even" r:id="rId10"/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"/>
      <w:gridCol w:w="6014"/>
    </w:tblGrid>
    <w:tr w:rsidR="000779C0" w:rsidTr="00703686">
      <w:trPr>
        <w:jc w:val="right"/>
      </w:trPr>
      <w:tc>
        <w:tcPr>
          <w:tcW w:w="562" w:type="dxa"/>
        </w:tcPr>
        <w:p w:rsidR="000779C0" w:rsidRPr="009B425D" w:rsidRDefault="000779C0" w:rsidP="00703686">
          <w:pPr>
            <w:pStyle w:val="af2"/>
            <w:rPr>
              <w:sz w:val="20"/>
              <w:szCs w:val="20"/>
            </w:rPr>
          </w:pPr>
          <w:r w:rsidRPr="009B425D">
            <w:rPr>
              <w:sz w:val="20"/>
              <w:szCs w:val="20"/>
            </w:rPr>
            <w:fldChar w:fldCharType="begin"/>
          </w:r>
          <w:r w:rsidRPr="009B425D">
            <w:rPr>
              <w:sz w:val="20"/>
              <w:szCs w:val="20"/>
            </w:rPr>
            <w:instrText>PAGE   \* MERGEFORMAT</w:instrText>
          </w:r>
          <w:r w:rsidRPr="009B425D">
            <w:rPr>
              <w:sz w:val="20"/>
              <w:szCs w:val="20"/>
            </w:rPr>
            <w:fldChar w:fldCharType="separate"/>
          </w:r>
          <w:r w:rsidR="009253E4">
            <w:rPr>
              <w:noProof/>
              <w:sz w:val="20"/>
              <w:szCs w:val="20"/>
            </w:rPr>
            <w:t>30</w:t>
          </w:r>
          <w:r w:rsidRPr="009B425D">
            <w:rPr>
              <w:sz w:val="20"/>
              <w:szCs w:val="20"/>
            </w:rPr>
            <w:fldChar w:fldCharType="end"/>
          </w:r>
        </w:p>
      </w:tc>
      <w:tc>
        <w:tcPr>
          <w:tcW w:w="6014" w:type="dxa"/>
          <w:vAlign w:val="center"/>
        </w:tcPr>
        <w:p w:rsidR="000779C0" w:rsidRPr="005422C7" w:rsidRDefault="000779C0" w:rsidP="00703686">
          <w:pPr>
            <w:pStyle w:val="af2"/>
            <w:tabs>
              <w:tab w:val="left" w:pos="315"/>
            </w:tabs>
            <w:spacing w:before="40"/>
            <w:jc w:val="right"/>
            <w:rPr>
              <w:sz w:val="20"/>
              <w:szCs w:val="20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>ОСНОВНЫЕ ЭКОНОМИЧЕСКИЕ ПОКАЗАТЕЛИ ТРАНСПОРТА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85004"/>
    <w:rsid w:val="000905AB"/>
    <w:rsid w:val="000A1C3A"/>
    <w:rsid w:val="000B16BD"/>
    <w:rsid w:val="000B2FED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E049E"/>
    <w:rsid w:val="001E506D"/>
    <w:rsid w:val="001E75BE"/>
    <w:rsid w:val="002051C1"/>
    <w:rsid w:val="0021021D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56C7"/>
    <w:rsid w:val="002867B7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0068"/>
    <w:rsid w:val="00464FD0"/>
    <w:rsid w:val="004719F1"/>
    <w:rsid w:val="004742FB"/>
    <w:rsid w:val="00477D9C"/>
    <w:rsid w:val="004A0D30"/>
    <w:rsid w:val="004B4E71"/>
    <w:rsid w:val="004C1492"/>
    <w:rsid w:val="004D0132"/>
    <w:rsid w:val="004E4C54"/>
    <w:rsid w:val="005037D5"/>
    <w:rsid w:val="00513972"/>
    <w:rsid w:val="00541BAE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66570"/>
    <w:rsid w:val="00692F43"/>
    <w:rsid w:val="00697723"/>
    <w:rsid w:val="006A401A"/>
    <w:rsid w:val="006C1B7A"/>
    <w:rsid w:val="006D01F4"/>
    <w:rsid w:val="006D3EC5"/>
    <w:rsid w:val="006E7EA6"/>
    <w:rsid w:val="006F3171"/>
    <w:rsid w:val="00703686"/>
    <w:rsid w:val="0071264B"/>
    <w:rsid w:val="00712655"/>
    <w:rsid w:val="00725F25"/>
    <w:rsid w:val="007270E8"/>
    <w:rsid w:val="00732F2B"/>
    <w:rsid w:val="00740464"/>
    <w:rsid w:val="00743C37"/>
    <w:rsid w:val="00752387"/>
    <w:rsid w:val="007763AC"/>
    <w:rsid w:val="00785D10"/>
    <w:rsid w:val="007A74F4"/>
    <w:rsid w:val="007B166C"/>
    <w:rsid w:val="007C2C6E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41554"/>
    <w:rsid w:val="00950432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67861"/>
    <w:rsid w:val="00D704E9"/>
    <w:rsid w:val="00D77B7E"/>
    <w:rsid w:val="00D85299"/>
    <w:rsid w:val="00DB42DB"/>
    <w:rsid w:val="00DC26FA"/>
    <w:rsid w:val="00DD23DA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0266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5A29B9-E279-4CAE-99A2-0A5ECA90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24</cp:revision>
  <cp:lastPrinted>2022-08-02T13:38:00Z</cp:lastPrinted>
  <dcterms:created xsi:type="dcterms:W3CDTF">2022-12-26T08:35:00Z</dcterms:created>
  <dcterms:modified xsi:type="dcterms:W3CDTF">2022-12-26T11:45:00Z</dcterms:modified>
</cp:coreProperties>
</file>