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17" w:rsidRPr="00631A69" w:rsidRDefault="00084917" w:rsidP="00084917">
      <w:pPr>
        <w:jc w:val="both"/>
        <w:rPr>
          <w:rFonts w:ascii="Times New Roman" w:hAnsi="Times New Roman" w:cs="Times New Roman"/>
          <w:sz w:val="24"/>
          <w:szCs w:val="24"/>
        </w:rPr>
      </w:pPr>
      <w:r w:rsidRPr="00631A69">
        <w:rPr>
          <w:rFonts w:ascii="Times New Roman" w:hAnsi="Times New Roman" w:cs="Times New Roman"/>
          <w:sz w:val="24"/>
          <w:szCs w:val="24"/>
        </w:rPr>
        <w:t>Инвалидность означает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человека и вызывающее необходимость его социальной защиты.</w:t>
      </w:r>
    </w:p>
    <w:p w:rsidR="00084917" w:rsidRPr="00631A69" w:rsidRDefault="00084917" w:rsidP="00084917">
      <w:pPr>
        <w:jc w:val="both"/>
        <w:rPr>
          <w:rFonts w:ascii="Times New Roman" w:hAnsi="Times New Roman" w:cs="Times New Roman"/>
          <w:sz w:val="24"/>
          <w:szCs w:val="24"/>
        </w:rPr>
      </w:pPr>
      <w:r w:rsidRPr="00631A69">
        <w:rPr>
          <w:rFonts w:ascii="Times New Roman" w:hAnsi="Times New Roman" w:cs="Times New Roman"/>
          <w:sz w:val="24"/>
          <w:szCs w:val="24"/>
        </w:rPr>
        <w:t>Первичный выход на инвалидность – установление инвалидности впервые в отчетном году. Для статистической разработки данных о причинах инвалидности по болезням с 1999 г. применяется Международная статистическая классификация болезней и проблем, связанных со здоровьем (X пересмотр ВОЗ 1989 г.)</w:t>
      </w:r>
      <w:r w:rsidR="00631A69" w:rsidRPr="00631A69">
        <w:rPr>
          <w:rFonts w:ascii="Times New Roman" w:hAnsi="Times New Roman" w:cs="Times New Roman"/>
          <w:sz w:val="24"/>
          <w:szCs w:val="24"/>
        </w:rPr>
        <w:t>.</w:t>
      </w:r>
    </w:p>
    <w:p w:rsidR="00672B25" w:rsidRPr="00631A69" w:rsidRDefault="00084917" w:rsidP="00084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A69">
        <w:rPr>
          <w:rFonts w:ascii="Times New Roman" w:hAnsi="Times New Roman" w:cs="Times New Roman"/>
          <w:sz w:val="24"/>
          <w:szCs w:val="24"/>
        </w:rPr>
        <w:t>В общую численность инвалидов включаются лица, состоящие на учете и получающие пенсию в системе Пенсионного фонда Российской Федерации, Министерстве обороны Российской Федерации, Министерстве внутренних дел Российской Федерации, Федеральной службе безопасности Российской Федерации, с 1 января 2008 г. с учетом лиц, состоящих на учете и получающих пенсию в Федеральной службе исполнения наказаний Минюста России и Федеральной службе Российской Федерации по контролю</w:t>
      </w:r>
      <w:proofErr w:type="gramEnd"/>
      <w:r w:rsidRPr="00631A69">
        <w:rPr>
          <w:rFonts w:ascii="Times New Roman" w:hAnsi="Times New Roman" w:cs="Times New Roman"/>
          <w:sz w:val="24"/>
          <w:szCs w:val="24"/>
        </w:rPr>
        <w:t xml:space="preserve"> за </w:t>
      </w:r>
      <w:bookmarkStart w:id="0" w:name="_GoBack"/>
      <w:bookmarkEnd w:id="0"/>
      <w:r w:rsidRPr="00631A69">
        <w:rPr>
          <w:rFonts w:ascii="Times New Roman" w:hAnsi="Times New Roman" w:cs="Times New Roman"/>
          <w:sz w:val="24"/>
          <w:szCs w:val="24"/>
        </w:rPr>
        <w:t>оборотом наркотиков.</w:t>
      </w:r>
    </w:p>
    <w:p w:rsidR="00A37BAC" w:rsidRPr="00631A69" w:rsidRDefault="00A37BAC" w:rsidP="00A37BA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69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proofErr w:type="gramStart"/>
      <w:r w:rsidRPr="00631A6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31A69">
        <w:rPr>
          <w:rFonts w:ascii="Times New Roman" w:hAnsi="Times New Roman" w:cs="Times New Roman"/>
          <w:sz w:val="24"/>
          <w:szCs w:val="24"/>
        </w:rPr>
        <w:t xml:space="preserve"> Свода правил «Доступность зданий и сооружений для маломобильных групп населения. Актуализированная редакция СНиП 35-01-2001», утвержденного приказом </w:t>
      </w:r>
      <w:proofErr w:type="spellStart"/>
      <w:r w:rsidRPr="00631A6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631A69">
        <w:rPr>
          <w:rFonts w:ascii="Times New Roman" w:hAnsi="Times New Roman" w:cs="Times New Roman"/>
          <w:sz w:val="24"/>
          <w:szCs w:val="24"/>
        </w:rPr>
        <w:t xml:space="preserve"> России от 27.12.2011 № 605, к </w:t>
      </w:r>
      <w:r w:rsidRPr="00631A69">
        <w:rPr>
          <w:rFonts w:ascii="Times New Roman" w:hAnsi="Times New Roman" w:cs="Times New Roman"/>
          <w:b/>
          <w:sz w:val="24"/>
          <w:szCs w:val="24"/>
        </w:rPr>
        <w:t>маломобильным группам населения</w:t>
      </w:r>
      <w:r w:rsidRPr="00631A69">
        <w:rPr>
          <w:rFonts w:ascii="Times New Roman" w:hAnsi="Times New Roman" w:cs="Times New Roman"/>
          <w:sz w:val="24"/>
          <w:szCs w:val="24"/>
        </w:rPr>
        <w:t xml:space="preserve"> отнесены: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A37BAC" w:rsidRPr="00631A69" w:rsidRDefault="00A37BAC" w:rsidP="00A37BA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69">
        <w:rPr>
          <w:rFonts w:ascii="Times New Roman" w:hAnsi="Times New Roman" w:cs="Times New Roman"/>
          <w:sz w:val="24"/>
          <w:szCs w:val="24"/>
        </w:rPr>
        <w:t xml:space="preserve">К </w:t>
      </w:r>
      <w:r w:rsidRPr="00631A69">
        <w:rPr>
          <w:rFonts w:ascii="Times New Roman" w:hAnsi="Times New Roman" w:cs="Times New Roman"/>
          <w:b/>
          <w:sz w:val="24"/>
          <w:szCs w:val="24"/>
        </w:rPr>
        <w:t>пассажирским эксплуатационным автобусам, трамвайным вагонам и троллейбусам</w:t>
      </w:r>
      <w:r w:rsidRPr="00631A69">
        <w:rPr>
          <w:rFonts w:ascii="Times New Roman" w:hAnsi="Times New Roman" w:cs="Times New Roman"/>
          <w:sz w:val="24"/>
          <w:szCs w:val="24"/>
        </w:rPr>
        <w:t xml:space="preserve"> (далее - транспортным средствам), </w:t>
      </w:r>
      <w:r w:rsidRPr="00631A69">
        <w:rPr>
          <w:rFonts w:ascii="Times New Roman" w:hAnsi="Times New Roman" w:cs="Times New Roman"/>
          <w:b/>
          <w:sz w:val="24"/>
          <w:szCs w:val="24"/>
        </w:rPr>
        <w:t>оборудованным для перевозки маломобильных групп населения</w:t>
      </w:r>
      <w:r w:rsidRPr="00631A69">
        <w:rPr>
          <w:rFonts w:ascii="Times New Roman" w:hAnsi="Times New Roman" w:cs="Times New Roman"/>
          <w:sz w:val="24"/>
          <w:szCs w:val="24"/>
        </w:rPr>
        <w:t xml:space="preserve">, относятся </w:t>
      </w:r>
      <w:proofErr w:type="spellStart"/>
      <w:r w:rsidRPr="00631A69">
        <w:rPr>
          <w:rFonts w:ascii="Times New Roman" w:hAnsi="Times New Roman" w:cs="Times New Roman"/>
          <w:sz w:val="24"/>
          <w:szCs w:val="24"/>
        </w:rPr>
        <w:t>низкопольные</w:t>
      </w:r>
      <w:proofErr w:type="spellEnd"/>
      <w:r w:rsidRPr="00631A69">
        <w:rPr>
          <w:rFonts w:ascii="Times New Roman" w:hAnsi="Times New Roman" w:cs="Times New Roman"/>
          <w:sz w:val="24"/>
          <w:szCs w:val="24"/>
        </w:rPr>
        <w:t xml:space="preserve"> транспортные средства, а также транспортные средства, оснащенные устройствами для перевозки лиц с ограниченными физическими возможностями.</w:t>
      </w:r>
    </w:p>
    <w:p w:rsidR="00084917" w:rsidRDefault="00084917"/>
    <w:sectPr w:rsidR="0008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F"/>
    <w:rsid w:val="00084917"/>
    <w:rsid w:val="00396B0F"/>
    <w:rsid w:val="00631A69"/>
    <w:rsid w:val="00672B25"/>
    <w:rsid w:val="00A3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Крушинина В.Н.</cp:lastModifiedBy>
  <cp:revision>4</cp:revision>
  <dcterms:created xsi:type="dcterms:W3CDTF">2014-10-01T09:31:00Z</dcterms:created>
  <dcterms:modified xsi:type="dcterms:W3CDTF">2016-11-29T09:13:00Z</dcterms:modified>
</cp:coreProperties>
</file>