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EA" w:rsidRDefault="003B7BEA" w:rsidP="00FD6EB6">
      <w:pPr>
        <w:jc w:val="center"/>
        <w:rPr>
          <w:sz w:val="28"/>
        </w:rPr>
      </w:pPr>
      <w:bookmarkStart w:id="0" w:name="_GoBack"/>
      <w:bookmarkEnd w:id="0"/>
      <w:r w:rsidRPr="003B7BEA">
        <w:rPr>
          <w:sz w:val="28"/>
        </w:rPr>
        <w:t>МИНЭКОНОМРАЗВИТИЯ РОССИИ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ФЕДЕРАЛЬНАЯ СЛУЖБА ГОСУДАРСТВЕННОЙ СТАТИСТИКИ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(РОССТАТ)</w:t>
      </w:r>
    </w:p>
    <w:p w:rsidR="003B7BEA" w:rsidRPr="003B7BEA" w:rsidRDefault="003B7BEA" w:rsidP="00FD6EB6">
      <w:pPr>
        <w:jc w:val="center"/>
        <w:rPr>
          <w:b/>
          <w:sz w:val="28"/>
        </w:rPr>
      </w:pPr>
    </w:p>
    <w:p w:rsidR="00FD6EB6" w:rsidRDefault="00FD6EB6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ПРИКАЗ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FD6EB6" w:rsidRPr="009839BA" w:rsidTr="00CE6D45">
        <w:tc>
          <w:tcPr>
            <w:tcW w:w="4643" w:type="dxa"/>
            <w:shd w:val="clear" w:color="auto" w:fill="auto"/>
            <w:hideMark/>
          </w:tcPr>
          <w:p w:rsidR="00FD6EB6" w:rsidRPr="009839BA" w:rsidRDefault="00BB15A8" w:rsidP="00951D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E73D1B">
              <w:rPr>
                <w:b/>
                <w:sz w:val="28"/>
                <w:szCs w:val="28"/>
              </w:rPr>
              <w:t>18</w:t>
            </w:r>
            <w:r>
              <w:rPr>
                <w:b/>
                <w:sz w:val="28"/>
                <w:szCs w:val="28"/>
              </w:rPr>
              <w:t xml:space="preserve"> </w:t>
            </w:r>
            <w:r w:rsidR="00D37C76">
              <w:rPr>
                <w:b/>
                <w:sz w:val="28"/>
                <w:szCs w:val="28"/>
              </w:rPr>
              <w:t>апрел</w:t>
            </w:r>
            <w:r w:rsidR="00FD6EB6" w:rsidRPr="009839BA">
              <w:rPr>
                <w:b/>
                <w:sz w:val="28"/>
                <w:szCs w:val="28"/>
              </w:rPr>
              <w:t>я 201</w:t>
            </w:r>
            <w:r w:rsidR="00D37C76">
              <w:rPr>
                <w:b/>
                <w:sz w:val="28"/>
                <w:szCs w:val="28"/>
              </w:rPr>
              <w:t>8</w:t>
            </w:r>
            <w:r w:rsidR="00FD6EB6" w:rsidRPr="009839BA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644" w:type="dxa"/>
            <w:shd w:val="clear" w:color="auto" w:fill="auto"/>
            <w:hideMark/>
          </w:tcPr>
          <w:p w:rsidR="00FD6EB6" w:rsidRPr="009839BA" w:rsidRDefault="00FD6EB6" w:rsidP="00336A89">
            <w:pPr>
              <w:jc w:val="right"/>
              <w:rPr>
                <w:b/>
                <w:sz w:val="28"/>
                <w:szCs w:val="28"/>
              </w:rPr>
            </w:pPr>
            <w:r w:rsidRPr="009839BA">
              <w:rPr>
                <w:b/>
                <w:sz w:val="28"/>
                <w:szCs w:val="28"/>
              </w:rPr>
              <w:t>№</w:t>
            </w:r>
            <w:r w:rsidR="00E73D1B">
              <w:rPr>
                <w:b/>
                <w:sz w:val="28"/>
                <w:szCs w:val="28"/>
              </w:rPr>
              <w:t xml:space="preserve"> 185</w:t>
            </w:r>
            <w:r w:rsidR="00336A89">
              <w:rPr>
                <w:b/>
                <w:sz w:val="28"/>
                <w:szCs w:val="28"/>
              </w:rPr>
              <w:t xml:space="preserve"> </w:t>
            </w:r>
            <w:r w:rsidR="000D620C">
              <w:rPr>
                <w:b/>
                <w:sz w:val="28"/>
                <w:szCs w:val="28"/>
              </w:rPr>
              <w:t xml:space="preserve"> </w:t>
            </w:r>
            <w:r w:rsidR="00336A89">
              <w:rPr>
                <w:b/>
                <w:sz w:val="28"/>
                <w:szCs w:val="28"/>
              </w:rPr>
              <w:t xml:space="preserve">  </w:t>
            </w:r>
            <w:r w:rsidR="00BB15A8">
              <w:rPr>
                <w:b/>
                <w:sz w:val="28"/>
                <w:szCs w:val="28"/>
              </w:rPr>
              <w:t xml:space="preserve"> </w:t>
            </w:r>
            <w:r w:rsidRPr="009839B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B7BEA" w:rsidRPr="009839BA" w:rsidTr="00232FB5">
        <w:tc>
          <w:tcPr>
            <w:tcW w:w="9287" w:type="dxa"/>
            <w:gridSpan w:val="2"/>
            <w:shd w:val="clear" w:color="auto" w:fill="auto"/>
          </w:tcPr>
          <w:p w:rsidR="003B7BEA" w:rsidRPr="003B7BEA" w:rsidRDefault="003B7BEA" w:rsidP="003B7BEA">
            <w:pPr>
              <w:jc w:val="center"/>
              <w:rPr>
                <w:b/>
              </w:rPr>
            </w:pPr>
            <w:r>
              <w:rPr>
                <w:b/>
              </w:rPr>
              <w:t>Москва</w:t>
            </w:r>
          </w:p>
        </w:tc>
      </w:tr>
    </w:tbl>
    <w:p w:rsidR="00FD6EB6" w:rsidRDefault="00FD6EB6" w:rsidP="00FD6EB6">
      <w:pPr>
        <w:rPr>
          <w:sz w:val="28"/>
        </w:rPr>
      </w:pPr>
    </w:p>
    <w:p w:rsidR="003B7BEA" w:rsidRPr="003B7BEA" w:rsidRDefault="003B7BEA" w:rsidP="00FD6EB6">
      <w:pPr>
        <w:rPr>
          <w:sz w:val="28"/>
        </w:rPr>
      </w:pPr>
    </w:p>
    <w:p w:rsidR="000D620C" w:rsidRPr="000D620C" w:rsidRDefault="000D620C" w:rsidP="000D620C">
      <w:pPr>
        <w:rPr>
          <w:sz w:val="4"/>
          <w:szCs w:val="4"/>
        </w:rPr>
      </w:pPr>
    </w:p>
    <w:p w:rsidR="00E73D1B" w:rsidRPr="00E73D1B" w:rsidRDefault="00E73D1B" w:rsidP="00E73D1B">
      <w:pPr>
        <w:jc w:val="center"/>
        <w:rPr>
          <w:b/>
          <w:bCs/>
          <w:sz w:val="27"/>
          <w:szCs w:val="27"/>
        </w:rPr>
      </w:pPr>
      <w:r w:rsidRPr="00E73D1B">
        <w:rPr>
          <w:b/>
          <w:bCs/>
          <w:sz w:val="27"/>
          <w:szCs w:val="27"/>
        </w:rPr>
        <w:t>Об утверждении Положения о Территориальном органе</w:t>
      </w:r>
    </w:p>
    <w:p w:rsidR="00E73D1B" w:rsidRPr="00E73D1B" w:rsidRDefault="00E73D1B" w:rsidP="00E73D1B">
      <w:pPr>
        <w:jc w:val="center"/>
        <w:rPr>
          <w:b/>
          <w:bCs/>
          <w:sz w:val="27"/>
          <w:szCs w:val="27"/>
        </w:rPr>
      </w:pPr>
      <w:r w:rsidRPr="00E73D1B">
        <w:rPr>
          <w:b/>
          <w:bCs/>
          <w:sz w:val="27"/>
          <w:szCs w:val="27"/>
        </w:rPr>
        <w:t xml:space="preserve">Федеральной службы государственной статистики по </w:t>
      </w:r>
    </w:p>
    <w:p w:rsidR="00E73D1B" w:rsidRPr="00E73D1B" w:rsidRDefault="00E73D1B" w:rsidP="00E73D1B">
      <w:pPr>
        <w:jc w:val="center"/>
        <w:rPr>
          <w:b/>
          <w:sz w:val="27"/>
          <w:szCs w:val="27"/>
        </w:rPr>
      </w:pPr>
      <w:r w:rsidRPr="00E73D1B">
        <w:rPr>
          <w:b/>
          <w:bCs/>
          <w:sz w:val="27"/>
          <w:szCs w:val="27"/>
        </w:rPr>
        <w:t>Нижегородской области</w:t>
      </w:r>
    </w:p>
    <w:p w:rsidR="00E73D1B" w:rsidRPr="00E73D1B" w:rsidRDefault="00E73D1B" w:rsidP="00E73D1B">
      <w:pPr>
        <w:rPr>
          <w:bCs/>
          <w:sz w:val="27"/>
          <w:szCs w:val="27"/>
        </w:rPr>
      </w:pPr>
    </w:p>
    <w:p w:rsidR="00E73D1B" w:rsidRPr="00E73D1B" w:rsidRDefault="00E73D1B" w:rsidP="00E73D1B">
      <w:pPr>
        <w:rPr>
          <w:bCs/>
          <w:sz w:val="27"/>
          <w:szCs w:val="27"/>
        </w:rPr>
      </w:pPr>
    </w:p>
    <w:p w:rsidR="00E73D1B" w:rsidRPr="00E73D1B" w:rsidRDefault="00E73D1B" w:rsidP="00E73D1B">
      <w:pPr>
        <w:spacing w:line="360" w:lineRule="auto"/>
        <w:ind w:firstLine="720"/>
        <w:jc w:val="both"/>
        <w:rPr>
          <w:sz w:val="27"/>
          <w:szCs w:val="27"/>
        </w:rPr>
      </w:pPr>
      <w:r w:rsidRPr="00E73D1B">
        <w:rPr>
          <w:sz w:val="27"/>
          <w:szCs w:val="27"/>
        </w:rPr>
        <w:t xml:space="preserve">В соответствии с приказом Министерства экономического развития Российской Федерации от 9 января 2018 г. № 5 «Об утверждении Типового положения об Управлении Федеральной службы государственной статистики по субъектам Российской Федерации и Типового положения о территориальном органе Федеральной службы государственной статистики по субъекту Российской Федерации» (зарегистрирован Минюстом России 27 марта 2018 г., регистрационный № 50534) </w:t>
      </w:r>
      <w:proofErr w:type="gramStart"/>
      <w:r w:rsidRPr="00E73D1B">
        <w:rPr>
          <w:sz w:val="27"/>
          <w:szCs w:val="27"/>
        </w:rPr>
        <w:t>п</w:t>
      </w:r>
      <w:proofErr w:type="gramEnd"/>
      <w:r w:rsidRPr="00E73D1B">
        <w:rPr>
          <w:sz w:val="27"/>
          <w:szCs w:val="27"/>
        </w:rPr>
        <w:t xml:space="preserve"> р и к а з ы в а ю: </w:t>
      </w:r>
    </w:p>
    <w:p w:rsidR="00E73D1B" w:rsidRPr="00E73D1B" w:rsidRDefault="00E73D1B" w:rsidP="00E73D1B">
      <w:pPr>
        <w:spacing w:line="360" w:lineRule="auto"/>
        <w:ind w:firstLine="709"/>
        <w:jc w:val="both"/>
        <w:rPr>
          <w:sz w:val="27"/>
          <w:szCs w:val="27"/>
        </w:rPr>
      </w:pPr>
      <w:r w:rsidRPr="00E73D1B">
        <w:rPr>
          <w:sz w:val="27"/>
          <w:szCs w:val="27"/>
        </w:rPr>
        <w:t>1. Утвердить прилагаемое Положение о Территориальном органе Федеральной службы государственной статистики по Нижегородской области.</w:t>
      </w:r>
    </w:p>
    <w:p w:rsidR="00E73D1B" w:rsidRPr="00E73D1B" w:rsidRDefault="00E73D1B" w:rsidP="00E73D1B">
      <w:pPr>
        <w:spacing w:line="360" w:lineRule="auto"/>
        <w:ind w:firstLine="720"/>
        <w:jc w:val="both"/>
        <w:rPr>
          <w:sz w:val="27"/>
          <w:szCs w:val="27"/>
        </w:rPr>
      </w:pPr>
      <w:r w:rsidRPr="00E73D1B">
        <w:rPr>
          <w:bCs/>
          <w:sz w:val="27"/>
          <w:szCs w:val="27"/>
        </w:rPr>
        <w:t>2. </w:t>
      </w:r>
      <w:r w:rsidRPr="00E73D1B">
        <w:rPr>
          <w:sz w:val="27"/>
          <w:szCs w:val="27"/>
        </w:rPr>
        <w:t>Признать утратившим силу приказ Федеральной службы государственной статистики от 10 октября 2016 г. № 603 «Об утверждении Положения о Территориальном органе Федеральной службы государственной статистики по Нижегородской области».</w:t>
      </w:r>
    </w:p>
    <w:p w:rsidR="00E73D1B" w:rsidRPr="00E73D1B" w:rsidRDefault="00E73D1B" w:rsidP="00E73D1B">
      <w:pPr>
        <w:spacing w:line="360" w:lineRule="auto"/>
        <w:ind w:firstLine="720"/>
        <w:jc w:val="both"/>
        <w:rPr>
          <w:bCs/>
        </w:rPr>
      </w:pPr>
    </w:p>
    <w:p w:rsidR="00E73D1B" w:rsidRPr="00E73D1B" w:rsidRDefault="00E73D1B" w:rsidP="00E73D1B">
      <w:pPr>
        <w:spacing w:line="360" w:lineRule="auto"/>
        <w:ind w:firstLine="720"/>
        <w:jc w:val="both"/>
        <w:rPr>
          <w:bCs/>
        </w:rPr>
      </w:pPr>
    </w:p>
    <w:p w:rsidR="00E73D1B" w:rsidRPr="00E73D1B" w:rsidRDefault="00E73D1B" w:rsidP="00E73D1B">
      <w:pPr>
        <w:spacing w:line="360" w:lineRule="auto"/>
      </w:pPr>
    </w:p>
    <w:tbl>
      <w:tblPr>
        <w:tblW w:w="9574" w:type="dxa"/>
        <w:tblInd w:w="-72" w:type="dxa"/>
        <w:tblLook w:val="01E0" w:firstRow="1" w:lastRow="1" w:firstColumn="1" w:lastColumn="1" w:noHBand="0" w:noVBand="0"/>
      </w:tblPr>
      <w:tblGrid>
        <w:gridCol w:w="9574"/>
      </w:tblGrid>
      <w:tr w:rsidR="00E73D1B" w:rsidRPr="00E73D1B" w:rsidTr="00DB13B7">
        <w:trPr>
          <w:trHeight w:val="341"/>
        </w:trPr>
        <w:tc>
          <w:tcPr>
            <w:tcW w:w="9574" w:type="dxa"/>
            <w:shd w:val="clear" w:color="auto" w:fill="auto"/>
          </w:tcPr>
          <w:tbl>
            <w:tblPr>
              <w:tblW w:w="9358" w:type="dxa"/>
              <w:tblLook w:val="01E0" w:firstRow="1" w:lastRow="1" w:firstColumn="1" w:lastColumn="1" w:noHBand="0" w:noVBand="0"/>
            </w:tblPr>
            <w:tblGrid>
              <w:gridCol w:w="4858"/>
              <w:gridCol w:w="4500"/>
            </w:tblGrid>
            <w:tr w:rsidR="00E73D1B" w:rsidRPr="00E73D1B" w:rsidTr="00DB13B7">
              <w:trPr>
                <w:trHeight w:val="341"/>
              </w:trPr>
              <w:tc>
                <w:tcPr>
                  <w:tcW w:w="4858" w:type="dxa"/>
                  <w:shd w:val="clear" w:color="auto" w:fill="auto"/>
                </w:tcPr>
                <w:p w:rsidR="00E73D1B" w:rsidRPr="00E73D1B" w:rsidRDefault="00E73D1B" w:rsidP="00E73D1B">
                  <w:pPr>
                    <w:rPr>
                      <w:sz w:val="27"/>
                      <w:szCs w:val="27"/>
                    </w:rPr>
                  </w:pPr>
                  <w:r w:rsidRPr="00E73D1B">
                    <w:rPr>
                      <w:sz w:val="27"/>
                      <w:szCs w:val="27"/>
                    </w:rPr>
                    <w:t xml:space="preserve">Руководитель </w:t>
                  </w:r>
                </w:p>
              </w:tc>
              <w:tc>
                <w:tcPr>
                  <w:tcW w:w="4500" w:type="dxa"/>
                  <w:shd w:val="clear" w:color="auto" w:fill="auto"/>
                </w:tcPr>
                <w:p w:rsidR="00E73D1B" w:rsidRPr="00E73D1B" w:rsidRDefault="00E73D1B" w:rsidP="00E73D1B">
                  <w:pPr>
                    <w:tabs>
                      <w:tab w:val="left" w:pos="4032"/>
                    </w:tabs>
                    <w:ind w:left="1512"/>
                    <w:jc w:val="right"/>
                    <w:rPr>
                      <w:sz w:val="27"/>
                      <w:szCs w:val="27"/>
                    </w:rPr>
                  </w:pPr>
                  <w:r w:rsidRPr="00E73D1B">
                    <w:rPr>
                      <w:sz w:val="27"/>
                      <w:szCs w:val="27"/>
                    </w:rPr>
                    <w:t xml:space="preserve">А.Е. </w:t>
                  </w:r>
                  <w:proofErr w:type="spellStart"/>
                  <w:r w:rsidRPr="00E73D1B">
                    <w:rPr>
                      <w:sz w:val="27"/>
                      <w:szCs w:val="27"/>
                    </w:rPr>
                    <w:t>Суринов</w:t>
                  </w:r>
                  <w:proofErr w:type="spellEnd"/>
                </w:p>
              </w:tc>
            </w:tr>
          </w:tbl>
          <w:p w:rsidR="00E73D1B" w:rsidRPr="00E73D1B" w:rsidRDefault="00E73D1B" w:rsidP="00E73D1B">
            <w:pPr>
              <w:rPr>
                <w:sz w:val="27"/>
                <w:szCs w:val="27"/>
              </w:rPr>
            </w:pPr>
          </w:p>
        </w:tc>
      </w:tr>
    </w:tbl>
    <w:p w:rsidR="00E73D1B" w:rsidRPr="00E73D1B" w:rsidRDefault="00E73D1B" w:rsidP="00E73D1B">
      <w:pPr>
        <w:rPr>
          <w:sz w:val="4"/>
          <w:szCs w:val="4"/>
        </w:rPr>
      </w:pPr>
    </w:p>
    <w:p w:rsidR="00FD6EB6" w:rsidRDefault="00FD6EB6" w:rsidP="00FD6EB6">
      <w:pPr>
        <w:rPr>
          <w:sz w:val="28"/>
        </w:rPr>
      </w:pPr>
    </w:p>
    <w:p w:rsidR="00FD6EB6" w:rsidRDefault="00FD6EB6" w:rsidP="00FD6EB6">
      <w:pPr>
        <w:rPr>
          <w:sz w:val="28"/>
        </w:rPr>
      </w:pPr>
    </w:p>
    <w:p w:rsidR="00BB15A8" w:rsidRDefault="00BB15A8" w:rsidP="00FD6EB6">
      <w:pPr>
        <w:rPr>
          <w:sz w:val="28"/>
        </w:rPr>
        <w:sectPr w:rsidR="00BB15A8" w:rsidSect="00BB15A8">
          <w:headerReference w:type="default" r:id="rId7"/>
          <w:pgSz w:w="11906" w:h="16838"/>
          <w:pgMar w:top="1134" w:right="794" w:bottom="1134" w:left="1701" w:header="709" w:footer="709" w:gutter="0"/>
          <w:cols w:space="708"/>
          <w:titlePg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BB15A8" w:rsidTr="00BB15A8">
        <w:tc>
          <w:tcPr>
            <w:tcW w:w="4813" w:type="dxa"/>
          </w:tcPr>
          <w:p w:rsidR="00BB15A8" w:rsidRDefault="00BB15A8" w:rsidP="00BE3481">
            <w:pPr>
              <w:rPr>
                <w:b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4814" w:type="dxa"/>
          </w:tcPr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УТВЕРЖДЕНО</w:t>
            </w:r>
          </w:p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приказом Росстата</w:t>
            </w:r>
          </w:p>
          <w:p w:rsidR="00BB15A8" w:rsidRDefault="00BB15A8" w:rsidP="00E73D1B">
            <w:pPr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от</w:t>
            </w:r>
            <w:r w:rsidR="000D620C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E73D1B">
              <w:rPr>
                <w:rFonts w:eastAsia="Courier New"/>
                <w:color w:val="000000"/>
                <w:sz w:val="28"/>
                <w:szCs w:val="28"/>
              </w:rPr>
              <w:t>18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</w:t>
            </w:r>
            <w:r>
              <w:rPr>
                <w:rFonts w:eastAsia="Courier New"/>
                <w:color w:val="000000"/>
                <w:sz w:val="28"/>
                <w:szCs w:val="28"/>
              </w:rPr>
              <w:t>04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.201</w:t>
            </w:r>
            <w:r>
              <w:rPr>
                <w:rFonts w:eastAsia="Courier New"/>
                <w:color w:val="000000"/>
                <w:sz w:val="28"/>
                <w:szCs w:val="28"/>
              </w:rPr>
              <w:t>8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 №</w:t>
            </w:r>
            <w:r w:rsidR="000D620C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E73D1B">
              <w:rPr>
                <w:rFonts w:eastAsia="Courier New"/>
                <w:color w:val="000000"/>
                <w:sz w:val="28"/>
                <w:szCs w:val="28"/>
              </w:rPr>
              <w:t>185</w:t>
            </w:r>
            <w:r w:rsidR="000470F2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BE3481" w:rsidRDefault="00BE3481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Pr="00BE3481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482668" w:rsidRPr="00482668" w:rsidRDefault="00482668" w:rsidP="0048266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482668">
        <w:rPr>
          <w:b/>
          <w:spacing w:val="-3"/>
          <w:sz w:val="28"/>
          <w:szCs w:val="28"/>
        </w:rPr>
        <w:t>ПОЛОЖЕНИЕ</w:t>
      </w:r>
    </w:p>
    <w:p w:rsidR="00482668" w:rsidRPr="00482668" w:rsidRDefault="00482668" w:rsidP="0048266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3"/>
          <w:sz w:val="28"/>
          <w:szCs w:val="28"/>
        </w:rPr>
      </w:pPr>
      <w:r w:rsidRPr="00482668">
        <w:rPr>
          <w:b/>
          <w:spacing w:val="-3"/>
          <w:sz w:val="28"/>
          <w:szCs w:val="28"/>
        </w:rPr>
        <w:t xml:space="preserve">о Территориальном органе Федеральной службы </w:t>
      </w:r>
    </w:p>
    <w:p w:rsidR="00482668" w:rsidRPr="00482668" w:rsidRDefault="00482668" w:rsidP="0048266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1"/>
          <w:sz w:val="28"/>
          <w:szCs w:val="28"/>
        </w:rPr>
      </w:pPr>
      <w:r w:rsidRPr="00482668">
        <w:rPr>
          <w:b/>
          <w:spacing w:val="-1"/>
          <w:sz w:val="28"/>
          <w:szCs w:val="28"/>
        </w:rPr>
        <w:t xml:space="preserve">государственной статистики по </w:t>
      </w:r>
      <w:r w:rsidRPr="00482668">
        <w:rPr>
          <w:b/>
          <w:sz w:val="28"/>
          <w:szCs w:val="28"/>
        </w:rPr>
        <w:t>Нижегородской области</w:t>
      </w:r>
    </w:p>
    <w:p w:rsidR="00482668" w:rsidRPr="00482668" w:rsidRDefault="00482668" w:rsidP="00482668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482668" w:rsidRPr="00482668" w:rsidRDefault="00482668" w:rsidP="00482668">
      <w:pPr>
        <w:autoSpaceDE w:val="0"/>
        <w:autoSpaceDN w:val="0"/>
        <w:adjustRightInd w:val="0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482668">
        <w:rPr>
          <w:rFonts w:eastAsia="Calibri"/>
          <w:bCs/>
          <w:sz w:val="28"/>
          <w:szCs w:val="28"/>
          <w:lang w:eastAsia="en-US"/>
        </w:rPr>
        <w:t>I. Общие положения</w:t>
      </w:r>
    </w:p>
    <w:p w:rsidR="00482668" w:rsidRPr="00482668" w:rsidRDefault="00482668" w:rsidP="00482668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482668" w:rsidRPr="00482668" w:rsidRDefault="00482668" w:rsidP="0048266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82668">
        <w:rPr>
          <w:rFonts w:eastAsia="Calibri"/>
          <w:bCs/>
          <w:sz w:val="28"/>
          <w:szCs w:val="28"/>
          <w:lang w:eastAsia="en-US"/>
        </w:rPr>
        <w:t>1. </w:t>
      </w:r>
      <w:proofErr w:type="gramStart"/>
      <w:r w:rsidRPr="00482668">
        <w:rPr>
          <w:rFonts w:eastAsia="Calibri"/>
          <w:bCs/>
          <w:sz w:val="28"/>
          <w:szCs w:val="28"/>
          <w:lang w:eastAsia="en-US"/>
        </w:rPr>
        <w:t>Территориальный орган Федеральной службы государственной статистики по Нижегородской области (далее – территориальный орган) является территориальным органом Федеральной службы государственной статистики, действующим на территории субъекта Российской Федерации (Нижегородской области), осуществляет функции по сбору и обработке первичных статистических данных и административных данных для формирования официальной статистической информации о социальных, экономических, демографических, экологических и других общественных процессах в субъекте Российской Федерации и предоставления ее</w:t>
      </w:r>
      <w:proofErr w:type="gramEnd"/>
      <w:r w:rsidRPr="00482668">
        <w:rPr>
          <w:rFonts w:eastAsia="Calibri"/>
          <w:bCs/>
          <w:sz w:val="28"/>
          <w:szCs w:val="28"/>
          <w:lang w:eastAsia="en-US"/>
        </w:rPr>
        <w:t xml:space="preserve"> Федеральной службе государственной статистики, органам государственной власти субъекта Российской Федерации, органам местного самоуправления, организациям и гражданам.</w:t>
      </w:r>
    </w:p>
    <w:p w:rsidR="00482668" w:rsidRPr="00482668" w:rsidRDefault="00482668" w:rsidP="0048266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82668">
        <w:rPr>
          <w:rFonts w:eastAsia="Calibri"/>
          <w:bCs/>
          <w:sz w:val="28"/>
          <w:szCs w:val="28"/>
          <w:lang w:eastAsia="en-US"/>
        </w:rPr>
        <w:t xml:space="preserve">2. Территориальный орган имеет сокращенное наименование </w:t>
      </w:r>
      <w:proofErr w:type="spellStart"/>
      <w:r w:rsidRPr="00482668">
        <w:rPr>
          <w:rFonts w:eastAsia="Calibri"/>
          <w:bCs/>
          <w:sz w:val="28"/>
          <w:szCs w:val="28"/>
          <w:lang w:eastAsia="en-US"/>
        </w:rPr>
        <w:t>Нижегородстат</w:t>
      </w:r>
      <w:proofErr w:type="spellEnd"/>
      <w:r w:rsidRPr="00482668">
        <w:rPr>
          <w:rFonts w:eastAsia="Calibri"/>
          <w:bCs/>
          <w:sz w:val="28"/>
          <w:szCs w:val="28"/>
          <w:lang w:eastAsia="en-US"/>
        </w:rPr>
        <w:t>.</w:t>
      </w:r>
    </w:p>
    <w:p w:rsidR="00482668" w:rsidRPr="00482668" w:rsidRDefault="00482668" w:rsidP="0048266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82668">
        <w:rPr>
          <w:rFonts w:eastAsia="Calibri"/>
          <w:bCs/>
          <w:sz w:val="28"/>
          <w:szCs w:val="28"/>
          <w:lang w:eastAsia="en-US"/>
        </w:rPr>
        <w:t>3. Территориальный орган располагается в г. Нижнем Новгороде.</w:t>
      </w:r>
    </w:p>
    <w:p w:rsidR="00482668" w:rsidRPr="00482668" w:rsidRDefault="00482668" w:rsidP="0048266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82668">
        <w:rPr>
          <w:rFonts w:eastAsia="Calibri"/>
          <w:bCs/>
          <w:sz w:val="28"/>
          <w:szCs w:val="28"/>
          <w:lang w:eastAsia="en-US"/>
        </w:rPr>
        <w:t xml:space="preserve">4. Территориальный орган в своей деятельности руководствуется </w:t>
      </w:r>
      <w:hyperlink r:id="rId8" w:history="1">
        <w:r w:rsidRPr="00482668">
          <w:rPr>
            <w:rFonts w:eastAsia="Calibri"/>
            <w:bCs/>
            <w:sz w:val="28"/>
            <w:szCs w:val="28"/>
            <w:lang w:eastAsia="en-US"/>
          </w:rPr>
          <w:t>Конституцией</w:t>
        </w:r>
      </w:hyperlink>
      <w:r w:rsidRPr="00482668">
        <w:rPr>
          <w:rFonts w:eastAsia="Calibri"/>
          <w:bCs/>
          <w:sz w:val="28"/>
          <w:szCs w:val="28"/>
          <w:lang w:eastAsia="en-US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нормативными правовыми актами Министерства экономического развития Российской Федерации, актами Федеральной службы государственной статистики, </w:t>
      </w:r>
      <w:r w:rsidRPr="00482668">
        <w:rPr>
          <w:rFonts w:eastAsia="Calibri"/>
          <w:bCs/>
          <w:sz w:val="28"/>
          <w:szCs w:val="28"/>
          <w:lang w:eastAsia="en-US"/>
        </w:rPr>
        <w:lastRenderedPageBreak/>
        <w:t>настоящим Положением, а также международными договорами Российской Федерации.</w:t>
      </w:r>
    </w:p>
    <w:p w:rsidR="00482668" w:rsidRPr="00482668" w:rsidRDefault="00482668" w:rsidP="0048266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82668">
        <w:rPr>
          <w:rFonts w:eastAsia="Calibri"/>
          <w:bCs/>
          <w:sz w:val="28"/>
          <w:szCs w:val="28"/>
          <w:lang w:eastAsia="en-US"/>
        </w:rPr>
        <w:t>5. </w:t>
      </w:r>
      <w:proofErr w:type="gramStart"/>
      <w:r w:rsidRPr="00482668">
        <w:rPr>
          <w:rFonts w:eastAsia="Calibri"/>
          <w:bCs/>
          <w:sz w:val="28"/>
          <w:szCs w:val="28"/>
          <w:lang w:eastAsia="en-US"/>
        </w:rPr>
        <w:t>Территориальный орган осуществляет свою деятельность во взаимодействии с центральным аппаратом Федеральной службы государственной статистики, иными территориальными органами Федеральной службы государственной статистики и подведомственными ей организациями, аппаратом полномочного представителя Президента Российской Федерации в Приволжском федеральном округе, территориальными органами иных федеральных органов исполнительной власти, органами исполнительной власти соответствующего субъекта Российской Федерации, органами местного самоуправления, общественными объединениями и иными организациями, расположенными на территории</w:t>
      </w:r>
      <w:proofErr w:type="gramEnd"/>
      <w:r w:rsidRPr="00482668">
        <w:rPr>
          <w:rFonts w:eastAsia="Calibri"/>
          <w:bCs/>
          <w:sz w:val="28"/>
          <w:szCs w:val="28"/>
          <w:lang w:eastAsia="en-US"/>
        </w:rPr>
        <w:t xml:space="preserve"> соответствующего субъекта.</w:t>
      </w:r>
    </w:p>
    <w:p w:rsidR="00482668" w:rsidRPr="00482668" w:rsidRDefault="00482668" w:rsidP="00482668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</w:p>
    <w:p w:rsidR="00482668" w:rsidRPr="00482668" w:rsidRDefault="00482668" w:rsidP="00482668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482668">
        <w:rPr>
          <w:rFonts w:eastAsia="Calibri"/>
          <w:bCs/>
          <w:sz w:val="28"/>
          <w:szCs w:val="28"/>
          <w:lang w:eastAsia="en-US"/>
        </w:rPr>
        <w:t>II. Полномочия</w:t>
      </w:r>
    </w:p>
    <w:p w:rsidR="00482668" w:rsidRPr="00482668" w:rsidRDefault="00482668" w:rsidP="00482668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</w:p>
    <w:p w:rsidR="00482668" w:rsidRPr="00482668" w:rsidRDefault="00482668" w:rsidP="0048266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82668">
        <w:rPr>
          <w:rFonts w:eastAsia="Calibri"/>
          <w:bCs/>
          <w:sz w:val="28"/>
          <w:szCs w:val="28"/>
          <w:lang w:eastAsia="en-US"/>
        </w:rPr>
        <w:t>6. Территориальный орган осуществляет следующие полномочия в установленной сфере деятельности:</w:t>
      </w:r>
    </w:p>
    <w:p w:rsidR="00482668" w:rsidRPr="00482668" w:rsidRDefault="00482668" w:rsidP="0048266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82668">
        <w:rPr>
          <w:rFonts w:eastAsia="Calibri"/>
          <w:bCs/>
          <w:sz w:val="28"/>
          <w:szCs w:val="28"/>
          <w:lang w:eastAsia="en-US"/>
        </w:rPr>
        <w:t>6.1. обеспечивает в пределах своих полномочий выполнение федерального плана статистических работ и производственного плана Федеральной службы государственной статистики;</w:t>
      </w:r>
    </w:p>
    <w:p w:rsidR="00482668" w:rsidRPr="00482668" w:rsidRDefault="00482668" w:rsidP="0048266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82668">
        <w:rPr>
          <w:rFonts w:eastAsia="Calibri"/>
          <w:bCs/>
          <w:sz w:val="28"/>
          <w:szCs w:val="28"/>
          <w:lang w:eastAsia="en-US"/>
        </w:rPr>
        <w:t>6.2. предоставляет в установленном порядке официальную статистическую информацию по субъекту Российской Федерации органам государственной власти субъекта Российской Федерации, органам местного самоуправления, средствам массовой информации, организациям и гражданам;</w:t>
      </w:r>
    </w:p>
    <w:p w:rsidR="00482668" w:rsidRPr="00482668" w:rsidRDefault="00482668" w:rsidP="0048266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482668">
        <w:rPr>
          <w:rFonts w:eastAsia="Calibri"/>
          <w:bCs/>
          <w:sz w:val="28"/>
          <w:szCs w:val="28"/>
          <w:lang w:eastAsia="en-US"/>
        </w:rPr>
        <w:t xml:space="preserve">6.3. координирует работу территориальных органов Федеральной службы государственной статистики, расположенных в Приволжском федеральном округе, по формированию официальной статистической информации для представления ее Федеральной службой государственной </w:t>
      </w:r>
      <w:r w:rsidRPr="00482668">
        <w:rPr>
          <w:rFonts w:eastAsia="Calibri"/>
          <w:bCs/>
          <w:sz w:val="28"/>
          <w:szCs w:val="28"/>
          <w:lang w:eastAsia="en-US"/>
        </w:rPr>
        <w:lastRenderedPageBreak/>
        <w:t>статистики полномочному представителю Президента Российской Федерации в этом федеральном округе и вносит в Федеральную службу государственной статистики предложения по совершенствованию информационного взаимодействия с аппаратом полномочного представителя Президента Российской Федерации в Приволжском федеральном округе с учетом</w:t>
      </w:r>
      <w:proofErr w:type="gramEnd"/>
      <w:r w:rsidRPr="00482668">
        <w:rPr>
          <w:rFonts w:eastAsia="Calibri"/>
          <w:bCs/>
          <w:sz w:val="28"/>
          <w:szCs w:val="28"/>
          <w:lang w:eastAsia="en-US"/>
        </w:rPr>
        <w:t xml:space="preserve"> мнения территориальных органов, расположенных на территории Приволжского федерального округа;</w:t>
      </w:r>
    </w:p>
    <w:p w:rsidR="00482668" w:rsidRPr="00482668" w:rsidRDefault="00482668" w:rsidP="0048266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482668">
        <w:rPr>
          <w:rFonts w:eastAsia="Calibri"/>
          <w:bCs/>
          <w:sz w:val="28"/>
          <w:szCs w:val="28"/>
          <w:lang w:eastAsia="en-US"/>
        </w:rPr>
        <w:t>6.4. осуществляет в соответствии с официальной статистической методологией и на основе утвержденных Федеральной службой государственной статистики форм федерального статистического наблюдения сбор первичных статистических данных, а также административных данных в ходе проведения федеральных статистических наблюдений, их обработку для формирования и предоставления Федеральной службе государственной статистики официальной статистической информации по субъекту Российской Федерации в объеме, предусмотренном производственным планом Федеральной службы государственной статистики;</w:t>
      </w:r>
      <w:proofErr w:type="gramEnd"/>
    </w:p>
    <w:p w:rsidR="00482668" w:rsidRPr="00482668" w:rsidRDefault="00482668" w:rsidP="0048266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82668">
        <w:rPr>
          <w:rFonts w:eastAsia="Calibri"/>
          <w:bCs/>
          <w:sz w:val="28"/>
          <w:szCs w:val="28"/>
          <w:lang w:eastAsia="en-US"/>
        </w:rPr>
        <w:t>6.5. осуществляет подготовку, проведение и подведение итогов Всероссийской переписи населения, Всероссийской сельскохозяйственной переписи на территории субъекта Российской Федерации;</w:t>
      </w:r>
    </w:p>
    <w:p w:rsidR="00482668" w:rsidRPr="00482668" w:rsidRDefault="00482668" w:rsidP="0048266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82668">
        <w:rPr>
          <w:rFonts w:eastAsia="Calibri"/>
          <w:bCs/>
          <w:sz w:val="28"/>
          <w:szCs w:val="28"/>
          <w:lang w:eastAsia="en-US"/>
        </w:rPr>
        <w:t>6.6. участвует в установленном порядке в ведении общероссийских классификаторов технико-экономической и социальной информации в установленной сфере деятельности;</w:t>
      </w:r>
    </w:p>
    <w:p w:rsidR="00482668" w:rsidRPr="00482668" w:rsidRDefault="00482668" w:rsidP="0048266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82668">
        <w:rPr>
          <w:rFonts w:eastAsia="Calibri"/>
          <w:bCs/>
          <w:sz w:val="28"/>
          <w:szCs w:val="28"/>
          <w:lang w:eastAsia="en-US"/>
        </w:rPr>
        <w:t>6.7. обеспечивает в установленном порядке заинтересованных пользователей данными бухгалтерской (финансовой) отчетности юридических лиц, осуществляющих свою деятельность на территории субъекта Российской Федерации;</w:t>
      </w:r>
    </w:p>
    <w:p w:rsidR="00482668" w:rsidRPr="00482668" w:rsidRDefault="00482668" w:rsidP="0048266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82668">
        <w:rPr>
          <w:rFonts w:eastAsia="Calibri"/>
          <w:bCs/>
          <w:sz w:val="28"/>
          <w:szCs w:val="28"/>
          <w:lang w:eastAsia="en-US"/>
        </w:rPr>
        <w:t xml:space="preserve">6.8. осуществляет 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нужд закупки товаров, работ, услуг для обеспечения нужд </w:t>
      </w:r>
      <w:r w:rsidRPr="00482668">
        <w:rPr>
          <w:rFonts w:eastAsia="Calibri"/>
          <w:bCs/>
          <w:sz w:val="28"/>
          <w:szCs w:val="28"/>
          <w:lang w:eastAsia="en-US"/>
        </w:rPr>
        <w:lastRenderedPageBreak/>
        <w:t>территориального органа, а также иных государственных нужд в установленной сфере деятельности;</w:t>
      </w:r>
    </w:p>
    <w:p w:rsidR="00482668" w:rsidRPr="00482668" w:rsidRDefault="00482668" w:rsidP="0048266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82668">
        <w:rPr>
          <w:rFonts w:eastAsia="Calibri"/>
          <w:bCs/>
          <w:sz w:val="28"/>
          <w:szCs w:val="28"/>
          <w:lang w:eastAsia="en-US"/>
        </w:rPr>
        <w:t>6.9. осуществляет привлечение физических лиц на договорной основе в соответствии с законодательством Российской Федерации к выполнению работ, связанных с проведением федерального статистического наблюдения;</w:t>
      </w:r>
    </w:p>
    <w:p w:rsidR="00482668" w:rsidRPr="00482668" w:rsidRDefault="00482668" w:rsidP="0048266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82668">
        <w:rPr>
          <w:rFonts w:eastAsia="Calibri"/>
          <w:bCs/>
          <w:sz w:val="28"/>
          <w:szCs w:val="28"/>
          <w:lang w:eastAsia="en-US"/>
        </w:rPr>
        <w:t>6.10. осуществляет функции получателя средств федерального бюджета, предусмотренных на содержание территориального органа и реализацию возложенных на территориальный орган функций;</w:t>
      </w:r>
    </w:p>
    <w:p w:rsidR="00482668" w:rsidRPr="00482668" w:rsidRDefault="00482668" w:rsidP="0048266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482668">
        <w:rPr>
          <w:rFonts w:eastAsia="Calibri"/>
          <w:bCs/>
          <w:sz w:val="28"/>
          <w:szCs w:val="28"/>
          <w:lang w:eastAsia="en-US"/>
        </w:rPr>
        <w:t>6.11. представляет интересы территориального органа, а также по поручению Федеральной службы государственной статистики интересы Федеральной службы государственной статистики в установленном законодательством Российской Федерации порядке в судах, правоохранительных органах и органах прокуратуры, органах исполнительной власти субъекта Российской Федерации, территориальных органах иных федеральных органов исполнительной власти, органах местного самоуправления, общественных объединениях и иных организациях по вопросам, относящимся к установленной сфере деятельности;</w:t>
      </w:r>
      <w:proofErr w:type="gramEnd"/>
    </w:p>
    <w:p w:rsidR="00482668" w:rsidRPr="00482668" w:rsidRDefault="00482668" w:rsidP="0048266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82668">
        <w:rPr>
          <w:rFonts w:eastAsia="Calibri"/>
          <w:bCs/>
          <w:sz w:val="28"/>
          <w:szCs w:val="28"/>
          <w:lang w:eastAsia="en-US"/>
        </w:rPr>
        <w:t>6.12. осуществляет прием граждан, обеспечивает своевременное и полное рассмотрение устных и письменных обращений граждан, принятие по ним решений и направление ответов заявителям в установленный законодательством Российской Федерации срок;</w:t>
      </w:r>
    </w:p>
    <w:p w:rsidR="00482668" w:rsidRPr="00482668" w:rsidRDefault="00482668" w:rsidP="0048266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82668">
        <w:rPr>
          <w:rFonts w:eastAsia="Calibri"/>
          <w:bCs/>
          <w:sz w:val="28"/>
          <w:szCs w:val="28"/>
          <w:lang w:eastAsia="en-US"/>
        </w:rPr>
        <w:t>6.13. обеспечивает в пределах своей компетенции защиту сведений, составляющих государственную тайну;</w:t>
      </w:r>
    </w:p>
    <w:p w:rsidR="00482668" w:rsidRPr="00482668" w:rsidRDefault="00482668" w:rsidP="0048266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82668">
        <w:rPr>
          <w:rFonts w:eastAsia="Calibri"/>
          <w:bCs/>
          <w:sz w:val="28"/>
          <w:szCs w:val="28"/>
          <w:lang w:eastAsia="en-US"/>
        </w:rPr>
        <w:t>6.14. обеспечивает в пределах своей компетенции соответствующий режим хранения и защиты полученной в процессе деятельности территориального органа информации, составляющей служебную, банковскую, налоговую, коммерческую тайну, и иной конфиденциальной информации;</w:t>
      </w:r>
    </w:p>
    <w:p w:rsidR="00482668" w:rsidRPr="00482668" w:rsidRDefault="00482668" w:rsidP="0048266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82668">
        <w:rPr>
          <w:rFonts w:eastAsia="Calibri"/>
          <w:bCs/>
          <w:sz w:val="28"/>
          <w:szCs w:val="28"/>
          <w:lang w:eastAsia="en-US"/>
        </w:rPr>
        <w:t>6.15. осуществляет мобилизационную подготовку территориального органа;</w:t>
      </w:r>
    </w:p>
    <w:p w:rsidR="00482668" w:rsidRPr="00482668" w:rsidRDefault="00482668" w:rsidP="0048266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82668">
        <w:rPr>
          <w:rFonts w:eastAsia="Calibri"/>
          <w:bCs/>
          <w:sz w:val="28"/>
          <w:szCs w:val="28"/>
          <w:lang w:eastAsia="en-US"/>
        </w:rPr>
        <w:lastRenderedPageBreak/>
        <w:t>6.16. осуществляет организацию и ведение гражданской обороны в территориальном органе;</w:t>
      </w:r>
    </w:p>
    <w:p w:rsidR="00482668" w:rsidRPr="00482668" w:rsidRDefault="00482668" w:rsidP="0048266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82668">
        <w:rPr>
          <w:rFonts w:eastAsia="Calibri"/>
          <w:bCs/>
          <w:sz w:val="28"/>
          <w:szCs w:val="28"/>
          <w:lang w:eastAsia="en-US"/>
        </w:rPr>
        <w:t xml:space="preserve">6.17. организует </w:t>
      </w:r>
      <w:r w:rsidRPr="00482668">
        <w:rPr>
          <w:sz w:val="28"/>
          <w:szCs w:val="20"/>
        </w:rPr>
        <w:t xml:space="preserve">дополнительное профессиональное образование </w:t>
      </w:r>
      <w:r w:rsidRPr="00482668">
        <w:rPr>
          <w:rFonts w:eastAsia="Calibri"/>
          <w:bCs/>
          <w:sz w:val="28"/>
          <w:szCs w:val="28"/>
          <w:lang w:eastAsia="en-US"/>
        </w:rPr>
        <w:t>государственных гражданских служащих (работников) территориального органа;</w:t>
      </w:r>
    </w:p>
    <w:p w:rsidR="00482668" w:rsidRPr="00482668" w:rsidRDefault="00482668" w:rsidP="0048266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82668">
        <w:rPr>
          <w:rFonts w:eastAsia="Calibri"/>
          <w:bCs/>
          <w:sz w:val="28"/>
          <w:szCs w:val="28"/>
          <w:lang w:eastAsia="en-US"/>
        </w:rPr>
        <w:t>6.18. осуществляет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процессе деятельности территориального органа;</w:t>
      </w:r>
    </w:p>
    <w:p w:rsidR="00482668" w:rsidRPr="00482668" w:rsidRDefault="00482668" w:rsidP="0048266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82668">
        <w:rPr>
          <w:rFonts w:eastAsia="Calibri"/>
          <w:bCs/>
          <w:sz w:val="28"/>
          <w:szCs w:val="28"/>
          <w:lang w:eastAsia="en-US"/>
        </w:rPr>
        <w:t>6.19. обеспечивает пользователей официальной статистической и иной информацией в установленном порядке и на основе договоров об оказании информационных услуг;</w:t>
      </w:r>
    </w:p>
    <w:p w:rsidR="00482668" w:rsidRPr="00482668" w:rsidRDefault="00482668" w:rsidP="0048266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82668">
        <w:rPr>
          <w:rFonts w:eastAsia="Calibri"/>
          <w:bCs/>
          <w:sz w:val="28"/>
          <w:szCs w:val="28"/>
          <w:lang w:eastAsia="en-US"/>
        </w:rPr>
        <w:t>6.20. выполняет функции администратора доходов федерального бюджета от оказания информационных услуг;</w:t>
      </w:r>
    </w:p>
    <w:p w:rsidR="00482668" w:rsidRPr="00482668" w:rsidRDefault="00482668" w:rsidP="0048266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82668">
        <w:rPr>
          <w:rFonts w:eastAsia="Calibri"/>
          <w:bCs/>
          <w:sz w:val="28"/>
          <w:szCs w:val="28"/>
          <w:lang w:eastAsia="en-US"/>
        </w:rPr>
        <w:t>6.21. осуществляет оперативное управление имуществом территориального органа в соответствии с законодательством Российской Федерации;</w:t>
      </w:r>
    </w:p>
    <w:p w:rsidR="00482668" w:rsidRPr="00482668" w:rsidRDefault="00482668" w:rsidP="0048266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482668">
        <w:rPr>
          <w:rFonts w:eastAsia="Calibri"/>
          <w:bCs/>
          <w:sz w:val="28"/>
          <w:szCs w:val="28"/>
          <w:lang w:eastAsia="en-US"/>
        </w:rPr>
        <w:t>6.22. осуществляет иные полномочия в установленной сфере деятельности, если такие полномочия предусмотрены федеральными законами, актами Президента Российской Федерации, Правительства Российской Федерации, Министерства экономического развития Российской Федерации, Федеральной службы государственной статистики;</w:t>
      </w:r>
      <w:proofErr w:type="gramEnd"/>
    </w:p>
    <w:p w:rsidR="00482668" w:rsidRPr="00482668" w:rsidRDefault="00482668" w:rsidP="0048266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82668">
        <w:rPr>
          <w:rFonts w:eastAsia="Calibri"/>
          <w:bCs/>
          <w:sz w:val="28"/>
          <w:szCs w:val="28"/>
          <w:lang w:eastAsia="en-US"/>
        </w:rPr>
        <w:t>6.23. вносит в Федеральную службу государственной статистики предложения:</w:t>
      </w:r>
    </w:p>
    <w:p w:rsidR="00482668" w:rsidRPr="00482668" w:rsidRDefault="00482668" w:rsidP="0048266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82668">
        <w:rPr>
          <w:rFonts w:eastAsia="Calibri"/>
          <w:bCs/>
          <w:sz w:val="28"/>
          <w:szCs w:val="28"/>
          <w:lang w:eastAsia="en-US"/>
        </w:rPr>
        <w:t>по совершенствованию официальной статистической методологии, форм федеральных статистических наблюдений и указаний по их заполнению, актуализации федерального плана статистических работ;</w:t>
      </w:r>
    </w:p>
    <w:p w:rsidR="00482668" w:rsidRPr="00482668" w:rsidRDefault="00482668" w:rsidP="0048266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82668">
        <w:rPr>
          <w:rFonts w:eastAsia="Calibri"/>
          <w:bCs/>
          <w:sz w:val="28"/>
          <w:szCs w:val="28"/>
          <w:lang w:eastAsia="en-US"/>
        </w:rPr>
        <w:t>по практике применения законодательства Российской Федерации в установленной сфере деятельности;</w:t>
      </w:r>
    </w:p>
    <w:p w:rsidR="00482668" w:rsidRPr="00482668" w:rsidRDefault="00482668" w:rsidP="0048266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82668">
        <w:rPr>
          <w:rFonts w:eastAsia="Calibri"/>
          <w:bCs/>
          <w:sz w:val="28"/>
          <w:szCs w:val="28"/>
          <w:lang w:eastAsia="en-US"/>
        </w:rPr>
        <w:lastRenderedPageBreak/>
        <w:t>по формированию проекта федерального бюджета в части финансового обеспечения деятельности территориального органа.</w:t>
      </w:r>
    </w:p>
    <w:p w:rsidR="00482668" w:rsidRPr="00482668" w:rsidRDefault="00482668" w:rsidP="0048266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82668">
        <w:rPr>
          <w:rFonts w:eastAsia="Calibri"/>
          <w:bCs/>
          <w:sz w:val="28"/>
          <w:szCs w:val="28"/>
          <w:lang w:eastAsia="en-US"/>
        </w:rPr>
        <w:t>7. Территориальный орган осуществляет исполнение поручений Федеральной службы государственной статистики в порядке, аналогичном порядку исполнения поручений Федеральной службой государственной статистики.</w:t>
      </w:r>
    </w:p>
    <w:p w:rsidR="00482668" w:rsidRPr="00482668" w:rsidRDefault="00482668" w:rsidP="0048266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82668">
        <w:rPr>
          <w:rFonts w:eastAsia="Calibri"/>
          <w:bCs/>
          <w:sz w:val="28"/>
          <w:szCs w:val="28"/>
          <w:lang w:eastAsia="en-US"/>
        </w:rPr>
        <w:t>Информация об исполнении поручения направляется в Федеральную службу государственной статистики руководителем территориального органа.</w:t>
      </w:r>
    </w:p>
    <w:p w:rsidR="00482668" w:rsidRPr="00482668" w:rsidRDefault="00482668" w:rsidP="0048266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482668">
        <w:rPr>
          <w:rFonts w:eastAsia="Calibri"/>
          <w:bCs/>
          <w:sz w:val="28"/>
          <w:szCs w:val="28"/>
          <w:lang w:eastAsia="en-US"/>
        </w:rPr>
        <w:t>Контроль за</w:t>
      </w:r>
      <w:proofErr w:type="gramEnd"/>
      <w:r w:rsidRPr="00482668">
        <w:rPr>
          <w:rFonts w:eastAsia="Calibri"/>
          <w:bCs/>
          <w:sz w:val="28"/>
          <w:szCs w:val="28"/>
          <w:lang w:eastAsia="en-US"/>
        </w:rPr>
        <w:t xml:space="preserve"> исполнением поручений осуществляется Федеральной службой государственной статистики.</w:t>
      </w:r>
    </w:p>
    <w:p w:rsidR="00482668" w:rsidRPr="00482668" w:rsidRDefault="00482668" w:rsidP="0048266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82668">
        <w:rPr>
          <w:rFonts w:eastAsia="Calibri"/>
          <w:bCs/>
          <w:sz w:val="28"/>
          <w:szCs w:val="28"/>
          <w:lang w:eastAsia="en-US"/>
        </w:rPr>
        <w:t>8. Территориальный орган с целью реализации полномочий в установленной сфере деятельности имеет право:</w:t>
      </w:r>
    </w:p>
    <w:p w:rsidR="00482668" w:rsidRPr="00482668" w:rsidRDefault="00482668" w:rsidP="0048266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482668">
        <w:rPr>
          <w:rFonts w:eastAsia="Calibri"/>
          <w:bCs/>
          <w:sz w:val="28"/>
          <w:szCs w:val="28"/>
          <w:lang w:eastAsia="en-US"/>
        </w:rPr>
        <w:t>8.1. получать в установленном порядке от респондентов первичные статистические данные и административные данные, в том числе содержащие сведения, отнесенные к государственной тайне, к коммерческой тайне, сведения о налогоплательщиках, о персональных данных физических лиц, при условии их обязательного обезличивания, и другую информацию, доступ к которой ограничен федеральными законами, в целях формирования официальной статистической информации;</w:t>
      </w:r>
      <w:proofErr w:type="gramEnd"/>
    </w:p>
    <w:p w:rsidR="00482668" w:rsidRPr="00482668" w:rsidRDefault="00482668" w:rsidP="0048266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82668">
        <w:rPr>
          <w:rFonts w:eastAsia="Calibri"/>
          <w:bCs/>
          <w:sz w:val="28"/>
          <w:szCs w:val="28"/>
          <w:lang w:eastAsia="en-US"/>
        </w:rPr>
        <w:t>8.2. давать юридическим и физическим лицам разъяснения по вопросам, отнесенным к компетенции территориального органа;</w:t>
      </w:r>
    </w:p>
    <w:p w:rsidR="00482668" w:rsidRPr="00482668" w:rsidRDefault="00482668" w:rsidP="0048266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82668">
        <w:rPr>
          <w:rFonts w:eastAsia="Calibri"/>
          <w:bCs/>
          <w:sz w:val="28"/>
          <w:szCs w:val="28"/>
          <w:lang w:eastAsia="en-US"/>
        </w:rPr>
        <w:t>8.3. применять предусмотренные законодательством Российской Федерации меры ограничительного, предупредительного и профилактического характера, направленные на недопущение и (или) пресечение нарушений юридическими лицами и гражданами обязательных требований в установленной сфере деятельности, а также меры по ликвидации последствий указанных нарушений;</w:t>
      </w:r>
    </w:p>
    <w:p w:rsidR="00482668" w:rsidRPr="00482668" w:rsidRDefault="00482668" w:rsidP="0048266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82668">
        <w:rPr>
          <w:rFonts w:eastAsia="Calibri"/>
          <w:bCs/>
          <w:sz w:val="28"/>
          <w:szCs w:val="28"/>
          <w:lang w:eastAsia="en-US"/>
        </w:rPr>
        <w:t>8.4. создавать совещательные и экспертные органы (советы, комиссии, группы, коллегии) в установленной сфере деятельности;</w:t>
      </w:r>
    </w:p>
    <w:p w:rsidR="00482668" w:rsidRPr="00482668" w:rsidRDefault="00482668" w:rsidP="0048266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82668">
        <w:rPr>
          <w:rFonts w:eastAsia="Calibri"/>
          <w:bCs/>
          <w:sz w:val="28"/>
          <w:szCs w:val="28"/>
          <w:lang w:eastAsia="en-US"/>
        </w:rPr>
        <w:lastRenderedPageBreak/>
        <w:t xml:space="preserve">8.5. рассматривать дела о </w:t>
      </w:r>
      <w:proofErr w:type="spellStart"/>
      <w:r w:rsidRPr="00482668">
        <w:rPr>
          <w:rFonts w:eastAsia="Calibri"/>
          <w:bCs/>
          <w:sz w:val="28"/>
          <w:szCs w:val="28"/>
          <w:lang w:eastAsia="en-US"/>
        </w:rPr>
        <w:t>непредоставлении</w:t>
      </w:r>
      <w:proofErr w:type="spellEnd"/>
      <w:r w:rsidRPr="00482668">
        <w:rPr>
          <w:rFonts w:eastAsia="Calibri"/>
          <w:bCs/>
          <w:sz w:val="28"/>
          <w:szCs w:val="28"/>
          <w:lang w:eastAsia="en-US"/>
        </w:rPr>
        <w:t xml:space="preserve"> респондентами субъектам официального статистического учета первичных статистических данных в установленном порядке или несвоевременном предоставлении этих данных либо предоставлении недостоверных первичных статистических данных, принимать по ним решения в случаях и порядке, предусмотренных законодательством Российской Федерации.</w:t>
      </w:r>
    </w:p>
    <w:p w:rsidR="00482668" w:rsidRPr="00482668" w:rsidRDefault="00482668" w:rsidP="00482668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</w:p>
    <w:p w:rsidR="00482668" w:rsidRPr="00482668" w:rsidRDefault="00482668" w:rsidP="00482668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482668">
        <w:rPr>
          <w:rFonts w:eastAsia="Calibri"/>
          <w:bCs/>
          <w:sz w:val="28"/>
          <w:szCs w:val="28"/>
          <w:lang w:eastAsia="en-US"/>
        </w:rPr>
        <w:t>III. Организация деятельности</w:t>
      </w:r>
    </w:p>
    <w:p w:rsidR="00482668" w:rsidRPr="00482668" w:rsidRDefault="00482668" w:rsidP="00482668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</w:p>
    <w:p w:rsidR="00482668" w:rsidRPr="00482668" w:rsidRDefault="00482668" w:rsidP="0048266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82668">
        <w:rPr>
          <w:rFonts w:eastAsia="Calibri"/>
          <w:bCs/>
          <w:sz w:val="28"/>
          <w:szCs w:val="28"/>
          <w:lang w:eastAsia="en-US"/>
        </w:rPr>
        <w:t>9. Территориальный орган возглавляет руководитель, назначаемый на должность и освобождаемый от должности Министром экономического развития Российской Федерации по представлению руководителя Федеральной службы государственной статистики.</w:t>
      </w:r>
    </w:p>
    <w:p w:rsidR="00482668" w:rsidRPr="00482668" w:rsidRDefault="00482668" w:rsidP="0048266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82668">
        <w:rPr>
          <w:rFonts w:eastAsia="Calibri"/>
          <w:bCs/>
          <w:sz w:val="28"/>
          <w:szCs w:val="28"/>
          <w:lang w:eastAsia="en-US"/>
        </w:rPr>
        <w:t>Руководитель территориального органа несет персональную ответственность за выполнение возложенных на территориальный орган полномочий.</w:t>
      </w:r>
    </w:p>
    <w:p w:rsidR="00482668" w:rsidRPr="00482668" w:rsidRDefault="00482668" w:rsidP="0048266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82668">
        <w:rPr>
          <w:rFonts w:eastAsia="Calibri"/>
          <w:bCs/>
          <w:sz w:val="28"/>
          <w:szCs w:val="28"/>
          <w:lang w:eastAsia="en-US"/>
        </w:rPr>
        <w:t>Руководитель территориального органа имеет заместителей, назначаемых на должность и освобождаемых от должности Федеральной службой государственной статистики по представлению руководителя территориального органа. Количество заместителей руководителя территориального органа устанавливается Федеральной службой государственной статистики.</w:t>
      </w:r>
    </w:p>
    <w:p w:rsidR="00482668" w:rsidRPr="00482668" w:rsidRDefault="00482668" w:rsidP="0048266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82668">
        <w:rPr>
          <w:rFonts w:eastAsia="Calibri"/>
          <w:bCs/>
          <w:sz w:val="28"/>
          <w:szCs w:val="28"/>
          <w:lang w:eastAsia="en-US"/>
        </w:rPr>
        <w:t>10. Структурными подразделениями территориального органа являются отделы по основным направлениям деятельности территориального органа.</w:t>
      </w:r>
    </w:p>
    <w:p w:rsidR="00482668" w:rsidRPr="00482668" w:rsidRDefault="00482668" w:rsidP="0048266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82668">
        <w:rPr>
          <w:rFonts w:eastAsia="Calibri"/>
          <w:bCs/>
          <w:sz w:val="28"/>
          <w:szCs w:val="28"/>
          <w:lang w:eastAsia="en-US"/>
        </w:rPr>
        <w:t>11. Руководитель территориального органа:</w:t>
      </w:r>
    </w:p>
    <w:p w:rsidR="00482668" w:rsidRPr="00482668" w:rsidRDefault="00482668" w:rsidP="0048266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82668">
        <w:rPr>
          <w:rFonts w:eastAsia="Calibri"/>
          <w:bCs/>
          <w:sz w:val="28"/>
          <w:szCs w:val="28"/>
          <w:lang w:eastAsia="en-US"/>
        </w:rPr>
        <w:t>11.1. распределяет обязанности между своими заместителями;</w:t>
      </w:r>
    </w:p>
    <w:p w:rsidR="00482668" w:rsidRPr="00482668" w:rsidRDefault="00482668" w:rsidP="0048266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82668">
        <w:rPr>
          <w:rFonts w:eastAsia="Calibri"/>
          <w:bCs/>
          <w:sz w:val="28"/>
          <w:szCs w:val="28"/>
          <w:lang w:eastAsia="en-US"/>
        </w:rPr>
        <w:t>11.2. вносит в Федеральную службу государственной статистики проект положения о территориальном органе;</w:t>
      </w:r>
    </w:p>
    <w:p w:rsidR="00482668" w:rsidRPr="00482668" w:rsidRDefault="00482668" w:rsidP="0048266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82668">
        <w:rPr>
          <w:rFonts w:eastAsia="Calibri"/>
          <w:bCs/>
          <w:sz w:val="28"/>
          <w:szCs w:val="28"/>
          <w:lang w:eastAsia="en-US"/>
        </w:rPr>
        <w:t xml:space="preserve">11.3. действует от имени территориального органа без доверенности, подписывает документы, связанные с исполнением осуществляемых </w:t>
      </w:r>
      <w:r w:rsidRPr="00482668">
        <w:rPr>
          <w:rFonts w:eastAsia="Calibri"/>
          <w:bCs/>
          <w:sz w:val="28"/>
          <w:szCs w:val="28"/>
          <w:lang w:eastAsia="en-US"/>
        </w:rPr>
        <w:lastRenderedPageBreak/>
        <w:t>территориальным органом полномочий, заключает гражданско-правовые договоры, государственные контракты;</w:t>
      </w:r>
    </w:p>
    <w:p w:rsidR="00482668" w:rsidRPr="00482668" w:rsidRDefault="00482668" w:rsidP="0048266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82668">
        <w:rPr>
          <w:rFonts w:eastAsia="Calibri"/>
          <w:bCs/>
          <w:sz w:val="28"/>
          <w:szCs w:val="28"/>
          <w:lang w:eastAsia="en-US"/>
        </w:rPr>
        <w:t>11.4. утверждает:</w:t>
      </w:r>
    </w:p>
    <w:p w:rsidR="00482668" w:rsidRPr="00482668" w:rsidRDefault="00482668" w:rsidP="0048266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82668">
        <w:rPr>
          <w:rFonts w:eastAsia="Calibri"/>
          <w:bCs/>
          <w:sz w:val="28"/>
          <w:szCs w:val="28"/>
          <w:lang w:eastAsia="en-US"/>
        </w:rPr>
        <w:t>11.4.1. по согласованию с Федеральной службой государственной статистики структуру территориального органа (включающую перечень наименований населенных пунктов, муниципальных образований субъекта Российской Федерации, в которых располагаются государственные гражданские служащие (работники) структурных подразделений территориального органа);</w:t>
      </w:r>
    </w:p>
    <w:p w:rsidR="00482668" w:rsidRPr="00482668" w:rsidRDefault="00482668" w:rsidP="0048266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82668">
        <w:rPr>
          <w:rFonts w:eastAsia="Calibri"/>
          <w:bCs/>
          <w:sz w:val="28"/>
          <w:szCs w:val="28"/>
          <w:lang w:eastAsia="en-US"/>
        </w:rPr>
        <w:t>11.4.2. штатное расписание территориального органа в пределах установленных Федеральной службой государственной статистики численности и фонда оплаты труда;</w:t>
      </w:r>
    </w:p>
    <w:p w:rsidR="00482668" w:rsidRPr="00482668" w:rsidRDefault="00482668" w:rsidP="0048266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82668">
        <w:rPr>
          <w:rFonts w:eastAsia="Calibri"/>
          <w:bCs/>
          <w:sz w:val="28"/>
          <w:szCs w:val="28"/>
          <w:lang w:eastAsia="en-US"/>
        </w:rPr>
        <w:t>11.4.3. положения об отделах территориального органа;</w:t>
      </w:r>
    </w:p>
    <w:p w:rsidR="00482668" w:rsidRPr="00482668" w:rsidRDefault="00482668" w:rsidP="0048266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82668">
        <w:rPr>
          <w:rFonts w:eastAsia="Calibri"/>
          <w:bCs/>
          <w:sz w:val="28"/>
          <w:szCs w:val="28"/>
          <w:lang w:eastAsia="en-US"/>
        </w:rPr>
        <w:t>11.5. назначает на должность и освобождает от должности государственных гражданских служащих (работников) территориального органа, за исключением заместителей руководителя территориального органа;</w:t>
      </w:r>
    </w:p>
    <w:p w:rsidR="00482668" w:rsidRPr="00482668" w:rsidRDefault="00482668" w:rsidP="0048266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82668">
        <w:rPr>
          <w:rFonts w:eastAsia="Calibri"/>
          <w:bCs/>
          <w:sz w:val="28"/>
          <w:szCs w:val="28"/>
          <w:lang w:eastAsia="en-US"/>
        </w:rPr>
        <w:t>11.6. решает в соответствии с законодательством Российской Федерации о государственной гражданской службе и трудовым законодательством Российской Федерации вопросы, связанные с прохождением федеральной государственной гражданской службы и осуществлением трудовой деятельности в территориальном органе;</w:t>
      </w:r>
    </w:p>
    <w:p w:rsidR="00482668" w:rsidRPr="00482668" w:rsidRDefault="00482668" w:rsidP="0048266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82668">
        <w:rPr>
          <w:rFonts w:eastAsia="Calibri"/>
          <w:bCs/>
          <w:sz w:val="28"/>
          <w:szCs w:val="28"/>
          <w:lang w:eastAsia="en-US"/>
        </w:rPr>
        <w:t>11.7. координирует выполнение территориальными органами Федеральной службы государственной статистики, расположенными в Приволжском федеральном округе, работ по формированию необходимой официальной статистической информации для представления ее Федеральной службой государственной статистики полномочному представителю Президента Российской Федерации в этом федеральном округе;</w:t>
      </w:r>
    </w:p>
    <w:p w:rsidR="00482668" w:rsidRPr="00482668" w:rsidRDefault="00482668" w:rsidP="0048266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482668">
        <w:rPr>
          <w:rFonts w:eastAsia="Calibri"/>
          <w:bCs/>
          <w:sz w:val="28"/>
          <w:szCs w:val="28"/>
          <w:lang w:eastAsia="en-US"/>
        </w:rPr>
        <w:t xml:space="preserve">11.8. представляет в установленном порядке предложения в Федеральную службу государственной статистики по государственным гражданским служащим (работникам) территориального органа и другим </w:t>
      </w:r>
      <w:r w:rsidRPr="00482668">
        <w:rPr>
          <w:rFonts w:eastAsia="Calibri"/>
          <w:bCs/>
          <w:sz w:val="28"/>
          <w:szCs w:val="28"/>
          <w:lang w:eastAsia="en-US"/>
        </w:rPr>
        <w:lastRenderedPageBreak/>
        <w:t>лицам, осуществляющим деятельность в установленной сфере, о представлении к награждению государственными наградами Российской Федерации, Почетной грамотой Президента Российской Федерации, Почетной грамотой Правительства Российской Федерации, к поощрению в виде объявления благодарности Президента Российской Федерации, объявления благодарности Правительства Российской Федерации, к награждению</w:t>
      </w:r>
      <w:proofErr w:type="gramEnd"/>
      <w:r w:rsidRPr="00482668">
        <w:rPr>
          <w:rFonts w:eastAsia="Calibri"/>
          <w:bCs/>
          <w:sz w:val="28"/>
          <w:szCs w:val="28"/>
          <w:lang w:eastAsia="en-US"/>
        </w:rPr>
        <w:t xml:space="preserve"> ведомственным знаком отличия Министерства экономического развития Российской Федерации, дающим право на присвоение звания «Ветеран труда», и ведомственными наградами Федеральной службы государственной статистики;</w:t>
      </w:r>
    </w:p>
    <w:p w:rsidR="00482668" w:rsidRPr="00482668" w:rsidRDefault="00482668" w:rsidP="0048266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82668">
        <w:rPr>
          <w:rFonts w:eastAsia="Calibri"/>
          <w:bCs/>
          <w:sz w:val="28"/>
          <w:szCs w:val="28"/>
          <w:lang w:eastAsia="en-US"/>
        </w:rPr>
        <w:t>11.9. представляет территориальный орган в органах государственной власти субъекта Российской Федерации, органах местного самоуправления, организациях и судах;</w:t>
      </w:r>
    </w:p>
    <w:p w:rsidR="00482668" w:rsidRPr="00482668" w:rsidRDefault="00482668" w:rsidP="0048266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82668">
        <w:rPr>
          <w:rFonts w:eastAsia="Calibri"/>
          <w:bCs/>
          <w:sz w:val="28"/>
          <w:szCs w:val="28"/>
          <w:lang w:eastAsia="en-US"/>
        </w:rPr>
        <w:t>11.10. осуществляет руководство финансовой, хозяйственной деятельностью территориального органа и несет персональную ответственность за целевое использование выделенных бюджетных средств;</w:t>
      </w:r>
    </w:p>
    <w:p w:rsidR="00482668" w:rsidRPr="00482668" w:rsidRDefault="00482668" w:rsidP="0048266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82668">
        <w:rPr>
          <w:rFonts w:eastAsia="Calibri"/>
          <w:bCs/>
          <w:sz w:val="28"/>
          <w:szCs w:val="28"/>
          <w:lang w:eastAsia="en-US"/>
        </w:rPr>
        <w:t>11.11. выдает от имени территориального органа доверенности;</w:t>
      </w:r>
    </w:p>
    <w:p w:rsidR="00482668" w:rsidRPr="00482668" w:rsidRDefault="00482668" w:rsidP="0048266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82668">
        <w:rPr>
          <w:rFonts w:eastAsia="Calibri"/>
          <w:bCs/>
          <w:sz w:val="28"/>
          <w:szCs w:val="28"/>
          <w:lang w:eastAsia="en-US"/>
        </w:rPr>
        <w:t>11.12. рассматривает в соответствии с полномочиями и принимает решения по поступившим непосредственно в территориальный орган обращениям органов государственной власти субъекта Российской Федерации, органов местного самоуправления, полномочного представителя Президента Российской Федерации в Приволжском федеральном округе, территориальных органов иных федеральных органов исполнительной власти, а также граждан.</w:t>
      </w:r>
    </w:p>
    <w:p w:rsidR="00482668" w:rsidRPr="00482668" w:rsidRDefault="00482668" w:rsidP="0048266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82668">
        <w:rPr>
          <w:rFonts w:eastAsia="Calibri"/>
          <w:bCs/>
          <w:sz w:val="28"/>
          <w:szCs w:val="28"/>
          <w:lang w:eastAsia="en-US"/>
        </w:rPr>
        <w:t>В случае если у территориального органа недостаточно полномочий или информации для ответа на поставленные в обращении вопросы, то руководитель территориального органа направляет его на рассмотрение в Федеральную службу государственной статистики с указанием срока регистрации обращения в территориальном органе.</w:t>
      </w:r>
    </w:p>
    <w:p w:rsidR="00482668" w:rsidRPr="00482668" w:rsidRDefault="00482668" w:rsidP="0048266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82668">
        <w:rPr>
          <w:rFonts w:eastAsia="Calibri"/>
          <w:bCs/>
          <w:sz w:val="28"/>
          <w:szCs w:val="28"/>
          <w:lang w:eastAsia="en-US"/>
        </w:rPr>
        <w:lastRenderedPageBreak/>
        <w:t>12. Финансирование расходов на содержание территориального органа осуществляется за счет средств, предусмотренных в федеральном бюджете.</w:t>
      </w:r>
    </w:p>
    <w:p w:rsidR="00482668" w:rsidRPr="00482668" w:rsidRDefault="00482668" w:rsidP="0048266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82668">
        <w:rPr>
          <w:rFonts w:eastAsia="Calibri"/>
          <w:bCs/>
          <w:sz w:val="28"/>
          <w:szCs w:val="28"/>
          <w:lang w:eastAsia="en-US"/>
        </w:rPr>
        <w:t>13. Территориальный орган в установленном порядке представляет в Федеральную службу государственной статистики отчетность о своей деятельности.</w:t>
      </w:r>
    </w:p>
    <w:p w:rsidR="00482668" w:rsidRPr="00482668" w:rsidRDefault="00482668" w:rsidP="0048266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82668">
        <w:rPr>
          <w:rFonts w:eastAsia="Calibri"/>
          <w:bCs/>
          <w:sz w:val="28"/>
          <w:szCs w:val="28"/>
          <w:lang w:eastAsia="en-US"/>
        </w:rPr>
        <w:t>14. </w:t>
      </w:r>
      <w:proofErr w:type="gramStart"/>
      <w:r w:rsidRPr="00482668">
        <w:rPr>
          <w:rFonts w:eastAsia="Calibri"/>
          <w:bCs/>
          <w:sz w:val="28"/>
          <w:szCs w:val="28"/>
          <w:lang w:eastAsia="en-US"/>
        </w:rPr>
        <w:t>Контроль за</w:t>
      </w:r>
      <w:proofErr w:type="gramEnd"/>
      <w:r w:rsidRPr="00482668">
        <w:rPr>
          <w:rFonts w:eastAsia="Calibri"/>
          <w:bCs/>
          <w:sz w:val="28"/>
          <w:szCs w:val="28"/>
          <w:lang w:eastAsia="en-US"/>
        </w:rPr>
        <w:t xml:space="preserve"> деятельностью территориального органа в установленном порядке осуществляет Федеральная служба государственной статистики.</w:t>
      </w:r>
    </w:p>
    <w:p w:rsidR="00482668" w:rsidRPr="00482668" w:rsidRDefault="00482668" w:rsidP="0048266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82668">
        <w:rPr>
          <w:rFonts w:eastAsia="Calibri"/>
          <w:bCs/>
          <w:sz w:val="28"/>
          <w:szCs w:val="28"/>
          <w:lang w:eastAsia="en-US"/>
        </w:rPr>
        <w:t>15. Территориальный орган является юридическим лицом, имеет печать с изображением Государственного герба Российской Федерации и со своим наименованием, иные печати, штампы и бланки установленного образца, а также счета, открываемые в соответствии с законодательством Российской Федерации.</w:t>
      </w:r>
    </w:p>
    <w:p w:rsidR="00482668" w:rsidRPr="00482668" w:rsidRDefault="00482668" w:rsidP="00482668">
      <w:pPr>
        <w:autoSpaceDE w:val="0"/>
        <w:autoSpaceDN w:val="0"/>
        <w:adjustRightInd w:val="0"/>
        <w:spacing w:before="280"/>
        <w:ind w:firstLine="540"/>
        <w:jc w:val="center"/>
        <w:rPr>
          <w:rFonts w:eastAsia="Calibri"/>
          <w:bCs/>
          <w:sz w:val="28"/>
          <w:szCs w:val="28"/>
          <w:lang w:eastAsia="en-US"/>
        </w:rPr>
      </w:pPr>
      <w:r w:rsidRPr="00482668">
        <w:rPr>
          <w:rFonts w:eastAsia="Calibri"/>
          <w:bCs/>
          <w:sz w:val="28"/>
          <w:szCs w:val="28"/>
          <w:lang w:eastAsia="en-US"/>
        </w:rPr>
        <w:t>_______________</w:t>
      </w:r>
    </w:p>
    <w:sectPr w:rsidR="00482668" w:rsidRPr="00482668" w:rsidSect="008C2812">
      <w:pgSz w:w="11906" w:h="16838"/>
      <w:pgMar w:top="1134" w:right="79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EB2" w:rsidRDefault="000F6EB2" w:rsidP="00BB15A8">
      <w:r>
        <w:separator/>
      </w:r>
    </w:p>
  </w:endnote>
  <w:endnote w:type="continuationSeparator" w:id="0">
    <w:p w:rsidR="000F6EB2" w:rsidRDefault="000F6EB2" w:rsidP="00BB1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EB2" w:rsidRDefault="000F6EB2" w:rsidP="00BB15A8">
      <w:r>
        <w:separator/>
      </w:r>
    </w:p>
  </w:footnote>
  <w:footnote w:type="continuationSeparator" w:id="0">
    <w:p w:rsidR="000F6EB2" w:rsidRDefault="000F6EB2" w:rsidP="00BB1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8673861"/>
      <w:docPartObj>
        <w:docPartGallery w:val="Page Numbers (Top of Page)"/>
        <w:docPartUnique/>
      </w:docPartObj>
    </w:sdtPr>
    <w:sdtEndPr/>
    <w:sdtContent>
      <w:p w:rsidR="008C2812" w:rsidRDefault="008C28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5A12">
          <w:rPr>
            <w:noProof/>
          </w:rPr>
          <w:t>10</w:t>
        </w:r>
        <w:r>
          <w:fldChar w:fldCharType="end"/>
        </w:r>
      </w:p>
    </w:sdtContent>
  </w:sdt>
  <w:p w:rsidR="00BB15A8" w:rsidRDefault="00BB15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B6"/>
    <w:rsid w:val="000470F2"/>
    <w:rsid w:val="000D620C"/>
    <w:rsid w:val="000F6EB2"/>
    <w:rsid w:val="0014489A"/>
    <w:rsid w:val="00201C87"/>
    <w:rsid w:val="00251880"/>
    <w:rsid w:val="00336A89"/>
    <w:rsid w:val="00336CBC"/>
    <w:rsid w:val="00350DCF"/>
    <w:rsid w:val="00355A38"/>
    <w:rsid w:val="003759BD"/>
    <w:rsid w:val="003B7BEA"/>
    <w:rsid w:val="00482668"/>
    <w:rsid w:val="00485187"/>
    <w:rsid w:val="0049404A"/>
    <w:rsid w:val="004F4827"/>
    <w:rsid w:val="006225EE"/>
    <w:rsid w:val="006C5A12"/>
    <w:rsid w:val="00746125"/>
    <w:rsid w:val="007A7738"/>
    <w:rsid w:val="007B14BA"/>
    <w:rsid w:val="007F6C69"/>
    <w:rsid w:val="008A24BC"/>
    <w:rsid w:val="008B332D"/>
    <w:rsid w:val="008C2812"/>
    <w:rsid w:val="00951D7A"/>
    <w:rsid w:val="009639A1"/>
    <w:rsid w:val="00995834"/>
    <w:rsid w:val="009B19ED"/>
    <w:rsid w:val="009D5F49"/>
    <w:rsid w:val="00AE3FCF"/>
    <w:rsid w:val="00B24C40"/>
    <w:rsid w:val="00B40511"/>
    <w:rsid w:val="00B66BC3"/>
    <w:rsid w:val="00BB15A8"/>
    <w:rsid w:val="00BD5514"/>
    <w:rsid w:val="00BE3481"/>
    <w:rsid w:val="00C95474"/>
    <w:rsid w:val="00C9574A"/>
    <w:rsid w:val="00D37C76"/>
    <w:rsid w:val="00D90ADF"/>
    <w:rsid w:val="00E73D1B"/>
    <w:rsid w:val="00E7702D"/>
    <w:rsid w:val="00EF12FA"/>
    <w:rsid w:val="00F04241"/>
    <w:rsid w:val="00F3220C"/>
    <w:rsid w:val="00FD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0D620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 Знак"/>
    <w:basedOn w:val="a"/>
    <w:rsid w:val="00E73D1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0D620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 Знак"/>
    <w:basedOn w:val="a"/>
    <w:rsid w:val="00E73D1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2D834E3BA1047E49BF5D259743B20A32AF428D20371BA8B72661y154G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2501</Words>
  <Characters>14261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16729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Марина Альбертовна</dc:creator>
  <cp:lastModifiedBy>Крушинина Валентина Николаевна</cp:lastModifiedBy>
  <cp:revision>2</cp:revision>
  <dcterms:created xsi:type="dcterms:W3CDTF">2021-10-18T13:15:00Z</dcterms:created>
  <dcterms:modified xsi:type="dcterms:W3CDTF">2021-10-18T13:15:00Z</dcterms:modified>
</cp:coreProperties>
</file>