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FE" w:rsidRPr="00733EFE" w:rsidRDefault="00876D18" w:rsidP="00733EFE">
      <w:pPr>
        <w:ind w:left="10915"/>
        <w:jc w:val="center"/>
      </w:pPr>
      <w:r>
        <w:t>УТВЕРЖДЕН</w:t>
      </w:r>
    </w:p>
    <w:p w:rsidR="00876D18" w:rsidRDefault="00876D18" w:rsidP="00733EFE">
      <w:pPr>
        <w:ind w:left="10915"/>
        <w:jc w:val="center"/>
      </w:pPr>
      <w:r>
        <w:t>Руководителем</w:t>
      </w:r>
    </w:p>
    <w:p w:rsidR="00733EFE" w:rsidRPr="00733EFE" w:rsidRDefault="00733EFE" w:rsidP="00733EFE">
      <w:pPr>
        <w:ind w:left="10915"/>
        <w:jc w:val="center"/>
      </w:pPr>
      <w:r w:rsidRPr="00733EFE">
        <w:t>Федеральной службы</w:t>
      </w:r>
    </w:p>
    <w:p w:rsidR="00733EFE" w:rsidRPr="00733EFE" w:rsidRDefault="00733EFE" w:rsidP="00733EFE">
      <w:pPr>
        <w:ind w:left="10915"/>
        <w:jc w:val="center"/>
      </w:pPr>
      <w:r w:rsidRPr="00733EFE">
        <w:t>государственной статистики</w:t>
      </w:r>
    </w:p>
    <w:p w:rsidR="00733EFE" w:rsidRPr="00733EFE" w:rsidRDefault="00733EFE" w:rsidP="00733EFE">
      <w:pPr>
        <w:ind w:left="10915"/>
        <w:jc w:val="center"/>
      </w:pPr>
    </w:p>
    <w:p w:rsidR="00733EFE" w:rsidRDefault="00733EFE" w:rsidP="00733EFE">
      <w:pPr>
        <w:ind w:left="10915"/>
        <w:jc w:val="center"/>
      </w:pPr>
      <w:r w:rsidRPr="00733EFE">
        <w:t>А.Е.</w:t>
      </w:r>
      <w:r w:rsidR="004E3201" w:rsidRPr="00A0692B">
        <w:t xml:space="preserve"> </w:t>
      </w:r>
      <w:r w:rsidRPr="00733EFE">
        <w:t>Суринов</w:t>
      </w:r>
      <w:r w:rsidR="00073F8C">
        <w:t>ым</w:t>
      </w:r>
    </w:p>
    <w:p w:rsidR="00876D18" w:rsidRPr="00733EFE" w:rsidRDefault="00876D18" w:rsidP="00733EFE">
      <w:pPr>
        <w:ind w:left="10915"/>
        <w:jc w:val="center"/>
      </w:pPr>
    </w:p>
    <w:p w:rsidR="001341D4" w:rsidRDefault="004C4565" w:rsidP="005B5D28">
      <w:pPr>
        <w:ind w:left="10915"/>
        <w:jc w:val="center"/>
      </w:pPr>
      <w:r>
        <w:t>от 28.12.</w:t>
      </w:r>
      <w:r w:rsidR="00E45FE5">
        <w:t>201</w:t>
      </w:r>
      <w:r w:rsidR="00D437A6">
        <w:t>7</w:t>
      </w:r>
      <w:r w:rsidR="00733EFE" w:rsidRPr="00733EFE">
        <w:t xml:space="preserve"> г.</w:t>
      </w:r>
      <w:r>
        <w:t xml:space="preserve"> № 167-у</w:t>
      </w:r>
    </w:p>
    <w:p w:rsidR="00876D18" w:rsidRDefault="00B6710A" w:rsidP="005B5D28">
      <w:pPr>
        <w:ind w:left="10915"/>
        <w:jc w:val="center"/>
      </w:pPr>
      <w:r>
        <w:t>(с изменениями от</w:t>
      </w:r>
      <w:r w:rsidR="00036ED9">
        <w:t xml:space="preserve"> 05.10</w:t>
      </w:r>
      <w:r w:rsidR="00CD4E7A">
        <w:t>.2018 г.</w:t>
      </w:r>
      <w:r w:rsidR="00876D18">
        <w:t>)</w:t>
      </w:r>
    </w:p>
    <w:p w:rsidR="00FF747D" w:rsidRDefault="00FF747D" w:rsidP="00710A4F">
      <w:pPr>
        <w:rPr>
          <w:b/>
        </w:rPr>
      </w:pPr>
    </w:p>
    <w:p w:rsidR="00B833FA" w:rsidRPr="0003372D" w:rsidRDefault="00B833FA" w:rsidP="00710A4F">
      <w:pPr>
        <w:rPr>
          <w:b/>
        </w:rPr>
      </w:pPr>
    </w:p>
    <w:p w:rsidR="00EF674A" w:rsidRPr="00B12788" w:rsidRDefault="0005748D" w:rsidP="00BD125F">
      <w:pPr>
        <w:jc w:val="center"/>
        <w:rPr>
          <w:b/>
          <w:sz w:val="28"/>
          <w:szCs w:val="28"/>
        </w:rPr>
      </w:pPr>
      <w:r w:rsidRPr="00B12788">
        <w:rPr>
          <w:b/>
          <w:sz w:val="28"/>
          <w:szCs w:val="28"/>
        </w:rPr>
        <w:t xml:space="preserve">План деятельности </w:t>
      </w:r>
      <w:r w:rsidR="0060100A" w:rsidRPr="00B12788">
        <w:rPr>
          <w:b/>
          <w:sz w:val="28"/>
          <w:szCs w:val="28"/>
        </w:rPr>
        <w:t xml:space="preserve">секций </w:t>
      </w:r>
      <w:r w:rsidRPr="00B12788">
        <w:rPr>
          <w:b/>
          <w:sz w:val="28"/>
          <w:szCs w:val="28"/>
        </w:rPr>
        <w:t>Научно-методолог</w:t>
      </w:r>
      <w:r w:rsidR="005748F8" w:rsidRPr="00B12788">
        <w:rPr>
          <w:b/>
          <w:sz w:val="28"/>
          <w:szCs w:val="28"/>
        </w:rPr>
        <w:t xml:space="preserve">ического </w:t>
      </w:r>
      <w:r w:rsidR="00071C3F" w:rsidRPr="00B12788">
        <w:rPr>
          <w:b/>
          <w:sz w:val="28"/>
          <w:szCs w:val="28"/>
        </w:rPr>
        <w:t>совета Росстата на 201</w:t>
      </w:r>
      <w:r w:rsidR="00D335D5" w:rsidRPr="00B12788">
        <w:rPr>
          <w:b/>
          <w:sz w:val="28"/>
          <w:szCs w:val="28"/>
        </w:rPr>
        <w:t>8</w:t>
      </w:r>
      <w:r w:rsidRPr="00B12788">
        <w:rPr>
          <w:b/>
          <w:sz w:val="28"/>
          <w:szCs w:val="28"/>
        </w:rPr>
        <w:t xml:space="preserve"> год</w:t>
      </w:r>
    </w:p>
    <w:p w:rsidR="0003108E" w:rsidRDefault="0003108E" w:rsidP="002F01AC">
      <w:pPr>
        <w:rPr>
          <w:b/>
        </w:rPr>
      </w:pPr>
    </w:p>
    <w:tbl>
      <w:tblPr>
        <w:tblW w:w="14493" w:type="dxa"/>
        <w:jc w:val="center"/>
        <w:tblInd w:w="-1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6662"/>
        <w:gridCol w:w="1701"/>
        <w:gridCol w:w="5459"/>
      </w:tblGrid>
      <w:tr w:rsidR="002F01AC" w:rsidRPr="008E76FD" w:rsidTr="00FF7B2C">
        <w:trPr>
          <w:trHeight w:val="803"/>
          <w:jc w:val="center"/>
        </w:trPr>
        <w:tc>
          <w:tcPr>
            <w:tcW w:w="671" w:type="dxa"/>
          </w:tcPr>
          <w:p w:rsidR="002F01AC" w:rsidRPr="008E76FD" w:rsidRDefault="002F01AC" w:rsidP="00703C21">
            <w:pPr>
              <w:spacing w:before="120" w:after="120"/>
              <w:jc w:val="center"/>
              <w:rPr>
                <w:b/>
              </w:rPr>
            </w:pPr>
            <w:r w:rsidRPr="008E76FD">
              <w:t xml:space="preserve">№ </w:t>
            </w:r>
            <w:proofErr w:type="gramStart"/>
            <w:r w:rsidRPr="008E76FD">
              <w:t>п</w:t>
            </w:r>
            <w:proofErr w:type="gramEnd"/>
            <w:r w:rsidRPr="008E76FD">
              <w:t>/п</w:t>
            </w:r>
          </w:p>
        </w:tc>
        <w:tc>
          <w:tcPr>
            <w:tcW w:w="6662" w:type="dxa"/>
          </w:tcPr>
          <w:p w:rsidR="002F01AC" w:rsidRPr="00854A4B" w:rsidRDefault="002F01AC" w:rsidP="00703C21">
            <w:pPr>
              <w:spacing w:before="120" w:after="120"/>
              <w:jc w:val="center"/>
              <w:rPr>
                <w:b/>
              </w:rPr>
            </w:pPr>
            <w:r w:rsidRPr="008E76FD">
              <w:t>Перечень вопросов, подлежащих рассмотрению на заседани</w:t>
            </w:r>
            <w:r>
              <w:t>и</w:t>
            </w:r>
          </w:p>
        </w:tc>
        <w:tc>
          <w:tcPr>
            <w:tcW w:w="1701" w:type="dxa"/>
          </w:tcPr>
          <w:p w:rsidR="002F01AC" w:rsidRPr="008E76FD" w:rsidRDefault="002F01AC" w:rsidP="00703C21">
            <w:pPr>
              <w:spacing w:before="120" w:after="120"/>
              <w:jc w:val="center"/>
              <w:rPr>
                <w:b/>
              </w:rPr>
            </w:pPr>
            <w:r w:rsidRPr="008E76FD">
              <w:t>Срок рассмотрения</w:t>
            </w:r>
          </w:p>
        </w:tc>
        <w:tc>
          <w:tcPr>
            <w:tcW w:w="5459" w:type="dxa"/>
          </w:tcPr>
          <w:p w:rsidR="002F01AC" w:rsidRPr="00733EFE" w:rsidRDefault="002F01AC" w:rsidP="00703C21">
            <w:pPr>
              <w:spacing w:before="120" w:after="120"/>
              <w:jc w:val="center"/>
            </w:pPr>
            <w:proofErr w:type="gramStart"/>
            <w:r w:rsidRPr="00733EFE">
              <w:t>Ответственный</w:t>
            </w:r>
            <w:proofErr w:type="gramEnd"/>
            <w:r w:rsidRPr="00733EFE">
              <w:t xml:space="preserve"> за подготовку </w:t>
            </w:r>
            <w:r w:rsidRPr="00733EFE">
              <w:br/>
            </w:r>
          </w:p>
        </w:tc>
      </w:tr>
      <w:tr w:rsidR="00FF7B2C" w:rsidRPr="008E76FD" w:rsidTr="00CB7ADF">
        <w:trPr>
          <w:trHeight w:val="271"/>
          <w:jc w:val="center"/>
        </w:trPr>
        <w:tc>
          <w:tcPr>
            <w:tcW w:w="671" w:type="dxa"/>
          </w:tcPr>
          <w:p w:rsidR="00FF7B2C" w:rsidRPr="00FF7B2C" w:rsidRDefault="00FF7B2C" w:rsidP="00FF7B2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F7B2C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FF7B2C" w:rsidRPr="00FF7B2C" w:rsidRDefault="00FF7B2C" w:rsidP="00703C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F7B2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F7B2C" w:rsidRPr="00FF7B2C" w:rsidRDefault="00FF7B2C" w:rsidP="00703C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F7B2C">
              <w:rPr>
                <w:sz w:val="20"/>
                <w:szCs w:val="20"/>
              </w:rPr>
              <w:t>3</w:t>
            </w:r>
          </w:p>
        </w:tc>
        <w:tc>
          <w:tcPr>
            <w:tcW w:w="5459" w:type="dxa"/>
          </w:tcPr>
          <w:p w:rsidR="00FF7B2C" w:rsidRPr="00FF7B2C" w:rsidRDefault="00FF7B2C" w:rsidP="00703C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F7B2C">
              <w:rPr>
                <w:sz w:val="20"/>
                <w:szCs w:val="20"/>
              </w:rPr>
              <w:t>4</w:t>
            </w:r>
          </w:p>
        </w:tc>
      </w:tr>
      <w:tr w:rsidR="002F01AC" w:rsidRPr="008E76FD" w:rsidTr="007A1A28">
        <w:trPr>
          <w:trHeight w:val="624"/>
          <w:jc w:val="center"/>
        </w:trPr>
        <w:tc>
          <w:tcPr>
            <w:tcW w:w="14493" w:type="dxa"/>
            <w:gridSpan w:val="4"/>
          </w:tcPr>
          <w:p w:rsidR="002F01AC" w:rsidRDefault="002F01AC" w:rsidP="004B7EA4">
            <w:pPr>
              <w:jc w:val="center"/>
            </w:pPr>
          </w:p>
          <w:p w:rsidR="002F01AC" w:rsidRDefault="0003372D" w:rsidP="004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Секция «</w:t>
            </w:r>
            <w:r w:rsidRPr="0003372D">
              <w:rPr>
                <w:color w:val="000000"/>
              </w:rPr>
              <w:t>Макроэкономическая статистика и Система национальных счетов</w:t>
            </w:r>
            <w:r>
              <w:rPr>
                <w:color w:val="000000"/>
              </w:rPr>
              <w:t>»</w:t>
            </w:r>
          </w:p>
          <w:p w:rsidR="0003372D" w:rsidRPr="0003372D" w:rsidRDefault="0003372D" w:rsidP="004B7EA4">
            <w:pPr>
              <w:jc w:val="center"/>
            </w:pPr>
          </w:p>
        </w:tc>
      </w:tr>
      <w:tr w:rsidR="00D335D5" w:rsidRPr="008E76FD" w:rsidTr="004B7EA4">
        <w:trPr>
          <w:jc w:val="center"/>
        </w:trPr>
        <w:tc>
          <w:tcPr>
            <w:tcW w:w="671" w:type="dxa"/>
          </w:tcPr>
          <w:p w:rsidR="00D335D5" w:rsidRPr="008E76FD" w:rsidRDefault="00D335D5" w:rsidP="00CF34E8">
            <w:pPr>
              <w:jc w:val="center"/>
            </w:pPr>
            <w:r w:rsidRPr="008E76FD">
              <w:t>1.</w:t>
            </w:r>
          </w:p>
        </w:tc>
        <w:tc>
          <w:tcPr>
            <w:tcW w:w="6662" w:type="dxa"/>
          </w:tcPr>
          <w:p w:rsidR="00D335D5" w:rsidRDefault="00D335D5" w:rsidP="0061339F">
            <w:r w:rsidRPr="008E76FD">
              <w:t>Тема:</w:t>
            </w:r>
            <w:r>
              <w:t xml:space="preserve"> «</w:t>
            </w:r>
            <w:r w:rsidRPr="000145C1">
              <w:t>Методологические рекомендации по составлению счетов активов минерально-сырьевых и топливно-энергетических ресурсов</w:t>
            </w:r>
            <w:r w:rsidRPr="0003108E">
              <w:t>»</w:t>
            </w:r>
          </w:p>
          <w:p w:rsidR="00693C74" w:rsidRPr="0003108E" w:rsidRDefault="00693C74" w:rsidP="0061339F"/>
        </w:tc>
        <w:tc>
          <w:tcPr>
            <w:tcW w:w="1701" w:type="dxa"/>
          </w:tcPr>
          <w:p w:rsidR="00D335D5" w:rsidRPr="00D335D5" w:rsidRDefault="00454FB6" w:rsidP="0061339F">
            <w:pPr>
              <w:jc w:val="center"/>
            </w:pPr>
            <w:r>
              <w:t>апрель</w:t>
            </w:r>
          </w:p>
          <w:p w:rsidR="00D335D5" w:rsidRPr="00D335D5" w:rsidRDefault="00354BA8" w:rsidP="0061339F">
            <w:pPr>
              <w:jc w:val="center"/>
            </w:pPr>
            <w:r>
              <w:t>2018г.</w:t>
            </w:r>
          </w:p>
        </w:tc>
        <w:tc>
          <w:tcPr>
            <w:tcW w:w="5459" w:type="dxa"/>
          </w:tcPr>
          <w:p w:rsidR="00D335D5" w:rsidRDefault="00D335D5" w:rsidP="00D335D5">
            <w:pPr>
              <w:pStyle w:val="a3"/>
              <w:numPr>
                <w:ilvl w:val="0"/>
                <w:numId w:val="1"/>
              </w:numPr>
              <w:ind w:left="459"/>
            </w:pPr>
            <w:r>
              <w:t xml:space="preserve">заместитель начальника Управления национальных счетов Росстата </w:t>
            </w:r>
          </w:p>
          <w:p w:rsidR="00D335D5" w:rsidRPr="006D1A18" w:rsidRDefault="00D335D5" w:rsidP="00D335D5">
            <w:pPr>
              <w:pStyle w:val="a3"/>
              <w:ind w:left="459"/>
            </w:pPr>
            <w:r>
              <w:t xml:space="preserve">(Г.Н. </w:t>
            </w:r>
            <w:proofErr w:type="spellStart"/>
            <w:r>
              <w:t>Ромашкина</w:t>
            </w:r>
            <w:proofErr w:type="spellEnd"/>
            <w:r>
              <w:t>)</w:t>
            </w:r>
          </w:p>
        </w:tc>
      </w:tr>
      <w:tr w:rsidR="00D335D5" w:rsidRPr="008E76FD" w:rsidTr="004B7EA4">
        <w:trPr>
          <w:jc w:val="center"/>
        </w:trPr>
        <w:tc>
          <w:tcPr>
            <w:tcW w:w="671" w:type="dxa"/>
          </w:tcPr>
          <w:p w:rsidR="00D335D5" w:rsidRPr="00710A4F" w:rsidRDefault="00D335D5" w:rsidP="00CF34E8">
            <w:pPr>
              <w:jc w:val="center"/>
            </w:pPr>
            <w:r>
              <w:t>2.</w:t>
            </w:r>
          </w:p>
        </w:tc>
        <w:tc>
          <w:tcPr>
            <w:tcW w:w="6662" w:type="dxa"/>
          </w:tcPr>
          <w:p w:rsidR="00D335D5" w:rsidRDefault="00D335D5" w:rsidP="0061339F">
            <w:r w:rsidRPr="008E76FD">
              <w:t>Тема:</w:t>
            </w:r>
            <w:r>
              <w:t xml:space="preserve"> «</w:t>
            </w:r>
            <w:r w:rsidRPr="000145C1">
              <w:t>Ежегодные таблицы «</w:t>
            </w:r>
            <w:proofErr w:type="gramStart"/>
            <w:r w:rsidRPr="000145C1">
              <w:t>затраты-выпуск</w:t>
            </w:r>
            <w:proofErr w:type="gramEnd"/>
            <w:r w:rsidRPr="000145C1">
              <w:t>» как инструмент  согласования счетов СНС</w:t>
            </w:r>
            <w:r w:rsidRPr="0003108E">
              <w:t>»</w:t>
            </w:r>
          </w:p>
          <w:p w:rsidR="00D335D5" w:rsidRDefault="00D335D5" w:rsidP="0061339F"/>
          <w:p w:rsidR="00D335D5" w:rsidRPr="0003108E" w:rsidRDefault="00D335D5" w:rsidP="0061339F"/>
        </w:tc>
        <w:tc>
          <w:tcPr>
            <w:tcW w:w="1701" w:type="dxa"/>
          </w:tcPr>
          <w:p w:rsidR="00D335D5" w:rsidRPr="00D335D5" w:rsidRDefault="00D335D5" w:rsidP="0061339F">
            <w:pPr>
              <w:jc w:val="center"/>
            </w:pPr>
            <w:r w:rsidRPr="00D335D5">
              <w:t>ноябрь</w:t>
            </w:r>
          </w:p>
          <w:p w:rsidR="00D335D5" w:rsidRPr="00D335D5" w:rsidRDefault="00354BA8" w:rsidP="0061339F">
            <w:pPr>
              <w:spacing w:line="276" w:lineRule="auto"/>
              <w:jc w:val="center"/>
            </w:pPr>
            <w:r>
              <w:t>2018г.</w:t>
            </w:r>
          </w:p>
        </w:tc>
        <w:tc>
          <w:tcPr>
            <w:tcW w:w="5459" w:type="dxa"/>
          </w:tcPr>
          <w:p w:rsidR="00D335D5" w:rsidRPr="0003108E" w:rsidRDefault="00D335D5" w:rsidP="00D335D5">
            <w:pPr>
              <w:pStyle w:val="a3"/>
              <w:numPr>
                <w:ilvl w:val="0"/>
                <w:numId w:val="1"/>
              </w:numPr>
              <w:ind w:left="459"/>
            </w:pPr>
            <w:r>
              <w:t>начальник Управления статистики затрат и выпуска Росстата (Н.Е. Устинова)</w:t>
            </w:r>
          </w:p>
        </w:tc>
      </w:tr>
      <w:tr w:rsidR="006D5B4D" w:rsidRPr="008E76FD" w:rsidTr="00CB7ADF">
        <w:trPr>
          <w:trHeight w:val="70"/>
          <w:jc w:val="center"/>
        </w:trPr>
        <w:tc>
          <w:tcPr>
            <w:tcW w:w="14493" w:type="dxa"/>
            <w:gridSpan w:val="4"/>
          </w:tcPr>
          <w:p w:rsidR="006D5B4D" w:rsidRDefault="006D5B4D" w:rsidP="003008BE">
            <w:pPr>
              <w:jc w:val="both"/>
            </w:pPr>
          </w:p>
          <w:p w:rsidR="006D5B4D" w:rsidRPr="00D422FD" w:rsidRDefault="0003372D" w:rsidP="003008BE">
            <w:pPr>
              <w:jc w:val="center"/>
            </w:pPr>
            <w:r>
              <w:t>Секция «Статистика</w:t>
            </w:r>
            <w:r w:rsidR="006D5B4D" w:rsidRPr="00D422FD">
              <w:t xml:space="preserve"> реального сектора экономики</w:t>
            </w:r>
            <w:r>
              <w:t>»</w:t>
            </w:r>
          </w:p>
          <w:p w:rsidR="006D5B4D" w:rsidRDefault="006D5B4D" w:rsidP="003008BE">
            <w:pPr>
              <w:jc w:val="both"/>
            </w:pPr>
          </w:p>
        </w:tc>
      </w:tr>
      <w:tr w:rsidR="006D5B4D" w:rsidRPr="008E76FD" w:rsidTr="00C76989">
        <w:trPr>
          <w:trHeight w:val="438"/>
          <w:jc w:val="center"/>
        </w:trPr>
        <w:tc>
          <w:tcPr>
            <w:tcW w:w="671" w:type="dxa"/>
          </w:tcPr>
          <w:p w:rsidR="006D5B4D" w:rsidRDefault="006D5B4D" w:rsidP="00CF34E8">
            <w:pPr>
              <w:jc w:val="center"/>
            </w:pPr>
            <w:r>
              <w:t>1</w:t>
            </w:r>
            <w:r w:rsidRPr="00EF1547">
              <w:t>.</w:t>
            </w:r>
          </w:p>
        </w:tc>
        <w:tc>
          <w:tcPr>
            <w:tcW w:w="6662" w:type="dxa"/>
          </w:tcPr>
          <w:p w:rsidR="00C76989" w:rsidRPr="00AA649F" w:rsidRDefault="006D5B4D" w:rsidP="003008BE">
            <w:pPr>
              <w:shd w:val="clear" w:color="auto" w:fill="FFFFFF" w:themeFill="background1"/>
              <w:jc w:val="both"/>
            </w:pPr>
            <w:r w:rsidRPr="008E76FD">
              <w:t xml:space="preserve">Тема: </w:t>
            </w:r>
            <w:r w:rsidRPr="00155B54">
              <w:t>«</w:t>
            </w:r>
            <w:r w:rsidR="00D335D5">
              <w:t xml:space="preserve">Совершенствование статистики по топливно-энергетическим балансам в соответствии с методологией </w:t>
            </w:r>
            <w:proofErr w:type="spellStart"/>
            <w:r w:rsidR="00D335D5">
              <w:t>Евростата</w:t>
            </w:r>
            <w:proofErr w:type="spellEnd"/>
            <w:r>
              <w:t>»</w:t>
            </w:r>
          </w:p>
          <w:p w:rsidR="006D5B4D" w:rsidRPr="005B6B02" w:rsidRDefault="006D5B4D" w:rsidP="003008BE">
            <w:pPr>
              <w:shd w:val="clear" w:color="auto" w:fill="FFFFFF" w:themeFill="background1"/>
              <w:jc w:val="both"/>
            </w:pPr>
          </w:p>
        </w:tc>
        <w:tc>
          <w:tcPr>
            <w:tcW w:w="1701" w:type="dxa"/>
          </w:tcPr>
          <w:p w:rsidR="006D5B4D" w:rsidRPr="00D335D5" w:rsidRDefault="00D335D5" w:rsidP="00980E28">
            <w:pPr>
              <w:jc w:val="center"/>
            </w:pPr>
            <w:r w:rsidRPr="00D335D5">
              <w:t>март</w:t>
            </w:r>
          </w:p>
          <w:p w:rsidR="006D5B4D" w:rsidRPr="0012374C" w:rsidRDefault="00354BA8" w:rsidP="0003372D">
            <w:pPr>
              <w:jc w:val="center"/>
            </w:pPr>
            <w:r>
              <w:t>2018г.</w:t>
            </w:r>
            <w:r w:rsidR="00D335D5" w:rsidRPr="00D335D5">
              <w:t xml:space="preserve"> </w:t>
            </w:r>
          </w:p>
        </w:tc>
        <w:tc>
          <w:tcPr>
            <w:tcW w:w="5459" w:type="dxa"/>
          </w:tcPr>
          <w:p w:rsidR="00FF7B2C" w:rsidRPr="007A1A28" w:rsidRDefault="00D335D5" w:rsidP="00D335D5">
            <w:pPr>
              <w:pStyle w:val="a3"/>
              <w:numPr>
                <w:ilvl w:val="0"/>
                <w:numId w:val="1"/>
              </w:numPr>
              <w:ind w:left="318" w:hanging="284"/>
            </w:pPr>
            <w:r>
              <w:t xml:space="preserve">главный эксперт института статистических исследований </w:t>
            </w:r>
            <w:r w:rsidR="00945D1E">
              <w:t>Национального исследовательского университета</w:t>
            </w:r>
            <w:r>
              <w:t xml:space="preserve"> «Высшая школа экономики» (С.И. </w:t>
            </w:r>
            <w:proofErr w:type="spellStart"/>
            <w:r>
              <w:t>Слободяник</w:t>
            </w:r>
            <w:proofErr w:type="spellEnd"/>
            <w:r>
              <w:t>)</w:t>
            </w:r>
          </w:p>
        </w:tc>
      </w:tr>
      <w:tr w:rsidR="00710A4F" w:rsidRPr="008E76FD" w:rsidTr="002E121D">
        <w:trPr>
          <w:jc w:val="center"/>
        </w:trPr>
        <w:tc>
          <w:tcPr>
            <w:tcW w:w="14493" w:type="dxa"/>
            <w:gridSpan w:val="4"/>
          </w:tcPr>
          <w:p w:rsidR="00710A4F" w:rsidRPr="00CC2BE7" w:rsidRDefault="00710A4F" w:rsidP="0005748D">
            <w:pPr>
              <w:jc w:val="center"/>
            </w:pPr>
          </w:p>
          <w:p w:rsidR="00710A4F" w:rsidRDefault="0003372D" w:rsidP="0003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Секция «</w:t>
            </w:r>
            <w:r w:rsidRPr="0003372D">
              <w:rPr>
                <w:color w:val="000000"/>
              </w:rPr>
              <w:t>Социально-демографическая статистика и статистика труда</w:t>
            </w:r>
            <w:r>
              <w:rPr>
                <w:color w:val="000000"/>
              </w:rPr>
              <w:t>»</w:t>
            </w:r>
          </w:p>
          <w:p w:rsidR="007932BF" w:rsidRPr="0003372D" w:rsidRDefault="007932BF" w:rsidP="0003372D">
            <w:pPr>
              <w:jc w:val="center"/>
            </w:pPr>
          </w:p>
        </w:tc>
      </w:tr>
      <w:tr w:rsidR="00693C74" w:rsidRPr="008E76FD" w:rsidTr="00A555F2">
        <w:trPr>
          <w:trHeight w:val="1607"/>
          <w:jc w:val="center"/>
        </w:trPr>
        <w:tc>
          <w:tcPr>
            <w:tcW w:w="671" w:type="dxa"/>
          </w:tcPr>
          <w:p w:rsidR="00693C74" w:rsidRPr="008E76FD" w:rsidRDefault="00693C74" w:rsidP="00945D1E">
            <w:pPr>
              <w:jc w:val="center"/>
            </w:pPr>
            <w:r w:rsidRPr="008E76FD">
              <w:t>1.</w:t>
            </w:r>
          </w:p>
        </w:tc>
        <w:tc>
          <w:tcPr>
            <w:tcW w:w="6662" w:type="dxa"/>
          </w:tcPr>
          <w:p w:rsidR="00693C74" w:rsidRPr="0003108E" w:rsidRDefault="00693C74" w:rsidP="0061339F">
            <w:r w:rsidRPr="008E76FD">
              <w:t>Тема:</w:t>
            </w:r>
            <w:r>
              <w:t xml:space="preserve"> «</w:t>
            </w:r>
            <w:r w:rsidR="00FB5A80">
              <w:t xml:space="preserve">О </w:t>
            </w:r>
            <w:r w:rsidRPr="002145FB">
              <w:t>методологических положениях формирования обобщающих показателей, характеризующих уровень и структуру доходов домашних хозяйств, на основе итогов ежегодного Выборочного наблюдения доходов населения и участия в социальных программах</w:t>
            </w:r>
            <w:r w:rsidRPr="0003108E">
              <w:t>»</w:t>
            </w:r>
          </w:p>
        </w:tc>
        <w:tc>
          <w:tcPr>
            <w:tcW w:w="1701" w:type="dxa"/>
          </w:tcPr>
          <w:p w:rsidR="00693C74" w:rsidRPr="00693C74" w:rsidRDefault="00CD4E7A" w:rsidP="0061339F">
            <w:pPr>
              <w:jc w:val="center"/>
            </w:pPr>
            <w:r>
              <w:t>июл</w:t>
            </w:r>
            <w:r w:rsidR="00454FB6">
              <w:t>ь</w:t>
            </w:r>
          </w:p>
          <w:p w:rsidR="00693C74" w:rsidRPr="0003108E" w:rsidRDefault="00354BA8" w:rsidP="0061339F">
            <w:pPr>
              <w:jc w:val="center"/>
            </w:pPr>
            <w:r>
              <w:t>2018г.</w:t>
            </w:r>
          </w:p>
        </w:tc>
        <w:tc>
          <w:tcPr>
            <w:tcW w:w="5459" w:type="dxa"/>
          </w:tcPr>
          <w:p w:rsidR="00693C74" w:rsidRPr="0003108E" w:rsidRDefault="00693C74" w:rsidP="00693C74">
            <w:pPr>
              <w:pStyle w:val="a3"/>
              <w:numPr>
                <w:ilvl w:val="0"/>
                <w:numId w:val="1"/>
              </w:numPr>
              <w:ind w:left="318"/>
            </w:pPr>
            <w:r>
              <w:t>начальник Управления статистики уровня жизни и обследований домашних хозяйств Росстата (Е.Б. Фролова)</w:t>
            </w:r>
          </w:p>
        </w:tc>
      </w:tr>
    </w:tbl>
    <w:p w:rsidR="0013199B" w:rsidRPr="00B85E08" w:rsidRDefault="0013199B" w:rsidP="00EF674A">
      <w:bookmarkStart w:id="0" w:name="_GoBack"/>
      <w:bookmarkEnd w:id="0"/>
    </w:p>
    <w:sectPr w:rsidR="0013199B" w:rsidRPr="00B85E08" w:rsidSect="00C76989">
      <w:headerReference w:type="default" r:id="rId9"/>
      <w:pgSz w:w="16838" w:h="11906" w:orient="landscape"/>
      <w:pgMar w:top="709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4B" w:rsidRDefault="00BB0D4B" w:rsidP="0005748D">
      <w:r>
        <w:separator/>
      </w:r>
    </w:p>
  </w:endnote>
  <w:endnote w:type="continuationSeparator" w:id="0">
    <w:p w:rsidR="00BB0D4B" w:rsidRDefault="00BB0D4B" w:rsidP="0005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4B" w:rsidRDefault="00BB0D4B" w:rsidP="0005748D">
      <w:r>
        <w:separator/>
      </w:r>
    </w:p>
  </w:footnote>
  <w:footnote w:type="continuationSeparator" w:id="0">
    <w:p w:rsidR="00BB0D4B" w:rsidRDefault="00BB0D4B" w:rsidP="0005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40124"/>
      <w:docPartObj>
        <w:docPartGallery w:val="Page Numbers (Top of Page)"/>
        <w:docPartUnique/>
      </w:docPartObj>
    </w:sdtPr>
    <w:sdtEndPr/>
    <w:sdtContent>
      <w:p w:rsidR="00733EFE" w:rsidRDefault="00733EFE" w:rsidP="002F0E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CB1">
          <w:rPr>
            <w:noProof/>
          </w:rPr>
          <w:t>2</w:t>
        </w:r>
        <w:r>
          <w:fldChar w:fldCharType="end"/>
        </w:r>
      </w:p>
    </w:sdtContent>
  </w:sdt>
  <w:p w:rsidR="00733EFE" w:rsidRDefault="00733E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2D97"/>
    <w:multiLevelType w:val="hybridMultilevel"/>
    <w:tmpl w:val="B9AA2CDE"/>
    <w:lvl w:ilvl="0" w:tplc="F714480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6EEF"/>
    <w:multiLevelType w:val="hybridMultilevel"/>
    <w:tmpl w:val="1372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335E2"/>
    <w:multiLevelType w:val="hybridMultilevel"/>
    <w:tmpl w:val="28BC37B8"/>
    <w:lvl w:ilvl="0" w:tplc="6B24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D3"/>
    <w:rsid w:val="00003099"/>
    <w:rsid w:val="00010C65"/>
    <w:rsid w:val="00015BDF"/>
    <w:rsid w:val="000171C0"/>
    <w:rsid w:val="000213E0"/>
    <w:rsid w:val="0003108E"/>
    <w:rsid w:val="0003372D"/>
    <w:rsid w:val="00036ED9"/>
    <w:rsid w:val="0005748D"/>
    <w:rsid w:val="00071C3F"/>
    <w:rsid w:val="00073F8C"/>
    <w:rsid w:val="000A44FD"/>
    <w:rsid w:val="000E7B23"/>
    <w:rsid w:val="001048E2"/>
    <w:rsid w:val="0013199B"/>
    <w:rsid w:val="001341D4"/>
    <w:rsid w:val="001505C4"/>
    <w:rsid w:val="00155B54"/>
    <w:rsid w:val="00170FCF"/>
    <w:rsid w:val="001742B9"/>
    <w:rsid w:val="00186DEC"/>
    <w:rsid w:val="001C5760"/>
    <w:rsid w:val="001D01C4"/>
    <w:rsid w:val="001E27EB"/>
    <w:rsid w:val="0021544F"/>
    <w:rsid w:val="0024002E"/>
    <w:rsid w:val="00261956"/>
    <w:rsid w:val="00262405"/>
    <w:rsid w:val="002E6E08"/>
    <w:rsid w:val="002F01AC"/>
    <w:rsid w:val="002F0E82"/>
    <w:rsid w:val="002F1CE9"/>
    <w:rsid w:val="003008BE"/>
    <w:rsid w:val="00307602"/>
    <w:rsid w:val="00323EE0"/>
    <w:rsid w:val="00354BA8"/>
    <w:rsid w:val="003571DF"/>
    <w:rsid w:val="003662BF"/>
    <w:rsid w:val="003806DB"/>
    <w:rsid w:val="00394455"/>
    <w:rsid w:val="003B3CE6"/>
    <w:rsid w:val="003C1DB9"/>
    <w:rsid w:val="003E3FB9"/>
    <w:rsid w:val="003F661E"/>
    <w:rsid w:val="00427968"/>
    <w:rsid w:val="004539F9"/>
    <w:rsid w:val="00454FB6"/>
    <w:rsid w:val="004B7EA4"/>
    <w:rsid w:val="004C4565"/>
    <w:rsid w:val="004D04CD"/>
    <w:rsid w:val="004D25D1"/>
    <w:rsid w:val="004E3201"/>
    <w:rsid w:val="004F370E"/>
    <w:rsid w:val="005162A3"/>
    <w:rsid w:val="00517C8C"/>
    <w:rsid w:val="005210ED"/>
    <w:rsid w:val="00521800"/>
    <w:rsid w:val="005748F8"/>
    <w:rsid w:val="005A2B04"/>
    <w:rsid w:val="005B0C3A"/>
    <w:rsid w:val="005B1D3C"/>
    <w:rsid w:val="005B4DA3"/>
    <w:rsid w:val="005B5D28"/>
    <w:rsid w:val="005C5A6D"/>
    <w:rsid w:val="0060100A"/>
    <w:rsid w:val="00610EA4"/>
    <w:rsid w:val="00622582"/>
    <w:rsid w:val="0064324E"/>
    <w:rsid w:val="00672086"/>
    <w:rsid w:val="00683529"/>
    <w:rsid w:val="00693C74"/>
    <w:rsid w:val="006B270A"/>
    <w:rsid w:val="006C58D7"/>
    <w:rsid w:val="006D5B4D"/>
    <w:rsid w:val="006D6BA0"/>
    <w:rsid w:val="006E09FA"/>
    <w:rsid w:val="006E76B3"/>
    <w:rsid w:val="00700CBE"/>
    <w:rsid w:val="00702644"/>
    <w:rsid w:val="00710A4F"/>
    <w:rsid w:val="00733EFE"/>
    <w:rsid w:val="00755132"/>
    <w:rsid w:val="00757896"/>
    <w:rsid w:val="00770F19"/>
    <w:rsid w:val="007932BF"/>
    <w:rsid w:val="00796786"/>
    <w:rsid w:val="007A1A28"/>
    <w:rsid w:val="007F4DB6"/>
    <w:rsid w:val="007F79CD"/>
    <w:rsid w:val="00805601"/>
    <w:rsid w:val="00805A64"/>
    <w:rsid w:val="00810907"/>
    <w:rsid w:val="0081215F"/>
    <w:rsid w:val="00814927"/>
    <w:rsid w:val="0084230F"/>
    <w:rsid w:val="00846D78"/>
    <w:rsid w:val="008516D6"/>
    <w:rsid w:val="00853BC1"/>
    <w:rsid w:val="00866DB3"/>
    <w:rsid w:val="00873CB1"/>
    <w:rsid w:val="00876D18"/>
    <w:rsid w:val="008A3016"/>
    <w:rsid w:val="008B7FA1"/>
    <w:rsid w:val="008F2AD5"/>
    <w:rsid w:val="00922E61"/>
    <w:rsid w:val="00945D1E"/>
    <w:rsid w:val="00954D54"/>
    <w:rsid w:val="0099177E"/>
    <w:rsid w:val="00992785"/>
    <w:rsid w:val="009C551E"/>
    <w:rsid w:val="009E1286"/>
    <w:rsid w:val="00A03859"/>
    <w:rsid w:val="00A0692B"/>
    <w:rsid w:val="00A13A2B"/>
    <w:rsid w:val="00A430FD"/>
    <w:rsid w:val="00A43164"/>
    <w:rsid w:val="00A446FE"/>
    <w:rsid w:val="00A555F2"/>
    <w:rsid w:val="00A62279"/>
    <w:rsid w:val="00AA509A"/>
    <w:rsid w:val="00AA649F"/>
    <w:rsid w:val="00AC6BF0"/>
    <w:rsid w:val="00AE5911"/>
    <w:rsid w:val="00B02377"/>
    <w:rsid w:val="00B04F67"/>
    <w:rsid w:val="00B10403"/>
    <w:rsid w:val="00B12788"/>
    <w:rsid w:val="00B30566"/>
    <w:rsid w:val="00B35715"/>
    <w:rsid w:val="00B6710A"/>
    <w:rsid w:val="00B833FA"/>
    <w:rsid w:val="00B85146"/>
    <w:rsid w:val="00B85E08"/>
    <w:rsid w:val="00BB0D4B"/>
    <w:rsid w:val="00BD125F"/>
    <w:rsid w:val="00BD2ED0"/>
    <w:rsid w:val="00BD732B"/>
    <w:rsid w:val="00BF674B"/>
    <w:rsid w:val="00C104BC"/>
    <w:rsid w:val="00C60A8B"/>
    <w:rsid w:val="00C70B69"/>
    <w:rsid w:val="00C76989"/>
    <w:rsid w:val="00CB11A2"/>
    <w:rsid w:val="00CB7ADF"/>
    <w:rsid w:val="00CC12D3"/>
    <w:rsid w:val="00CC2BE7"/>
    <w:rsid w:val="00CC6D46"/>
    <w:rsid w:val="00CD4E7A"/>
    <w:rsid w:val="00CF34E8"/>
    <w:rsid w:val="00CF6736"/>
    <w:rsid w:val="00D106C3"/>
    <w:rsid w:val="00D30CB5"/>
    <w:rsid w:val="00D335D5"/>
    <w:rsid w:val="00D422FD"/>
    <w:rsid w:val="00D437A6"/>
    <w:rsid w:val="00D56D8C"/>
    <w:rsid w:val="00D678B1"/>
    <w:rsid w:val="00D7075F"/>
    <w:rsid w:val="00D73BE1"/>
    <w:rsid w:val="00D93635"/>
    <w:rsid w:val="00D97D2A"/>
    <w:rsid w:val="00DC58E9"/>
    <w:rsid w:val="00DF206B"/>
    <w:rsid w:val="00E03A9B"/>
    <w:rsid w:val="00E45FE5"/>
    <w:rsid w:val="00E861DC"/>
    <w:rsid w:val="00E90FD3"/>
    <w:rsid w:val="00EC5315"/>
    <w:rsid w:val="00ED00EC"/>
    <w:rsid w:val="00ED1A17"/>
    <w:rsid w:val="00ED6FDC"/>
    <w:rsid w:val="00EF010D"/>
    <w:rsid w:val="00EF1547"/>
    <w:rsid w:val="00EF674A"/>
    <w:rsid w:val="00F013D1"/>
    <w:rsid w:val="00F1737C"/>
    <w:rsid w:val="00F52DDC"/>
    <w:rsid w:val="00F55249"/>
    <w:rsid w:val="00F55E86"/>
    <w:rsid w:val="00F65A24"/>
    <w:rsid w:val="00F70098"/>
    <w:rsid w:val="00F7172D"/>
    <w:rsid w:val="00F737B2"/>
    <w:rsid w:val="00F74B66"/>
    <w:rsid w:val="00FA069C"/>
    <w:rsid w:val="00FA24A0"/>
    <w:rsid w:val="00FB4C80"/>
    <w:rsid w:val="00FB5A80"/>
    <w:rsid w:val="00FC1CF7"/>
    <w:rsid w:val="00FD338C"/>
    <w:rsid w:val="00FF6FB2"/>
    <w:rsid w:val="00FF73F2"/>
    <w:rsid w:val="00FF747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ED6FDC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F71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7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ED6FDC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F71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A856F77-9081-4DEB-9B92-6B58ACCF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Сычев</dc:creator>
  <cp:lastModifiedBy>Аношко Екатерина Борисовна</cp:lastModifiedBy>
  <cp:revision>6</cp:revision>
  <cp:lastPrinted>2017-12-22T10:24:00Z</cp:lastPrinted>
  <dcterms:created xsi:type="dcterms:W3CDTF">2018-10-04T11:51:00Z</dcterms:created>
  <dcterms:modified xsi:type="dcterms:W3CDTF">2018-10-08T08:22:00Z</dcterms:modified>
</cp:coreProperties>
</file>